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6AC11DE1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D507D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 w:rsidR="004B3B7C">
        <w:rPr>
          <w:b/>
          <w:i/>
          <w:noProof/>
          <w:sz w:val="28"/>
        </w:rPr>
        <w:t>12653</w:t>
      </w:r>
    </w:p>
    <w:p w14:paraId="42C4251F" w14:textId="510A3D1E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D507D3">
        <w:rPr>
          <w:sz w:val="24"/>
        </w:rPr>
        <w:t>August</w:t>
      </w:r>
      <w:r w:rsidR="000811FD">
        <w:rPr>
          <w:sz w:val="24"/>
        </w:rPr>
        <w:t xml:space="preserve"> </w:t>
      </w:r>
      <w:r w:rsidR="00D507D3">
        <w:rPr>
          <w:sz w:val="24"/>
        </w:rPr>
        <w:t>15-26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26315F8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5D37A5">
        <w:rPr>
          <w:lang w:val="en-US"/>
        </w:rPr>
        <w:t>Band n104 – Measurement uncertainties</w:t>
      </w:r>
    </w:p>
    <w:p w14:paraId="38171D17" w14:textId="6AD793EE" w:rsidR="00744830" w:rsidRPr="00850AE5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850AE5">
        <w:rPr>
          <w:lang w:val="en-US"/>
        </w:rPr>
        <w:t>8.1.2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78795B9" w14:textId="65B2D232" w:rsidR="0061410B" w:rsidRDefault="00CC2252" w:rsidP="0061410B">
      <w:pPr>
        <w:shd w:val="clear" w:color="auto" w:fill="FFFFFF"/>
        <w:rPr>
          <w:rFonts w:eastAsia="MS Mincho"/>
          <w:lang w:val="en-US" w:eastAsia="ja-JP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  <w:r w:rsidR="0061410B">
        <w:rPr>
          <w:rFonts w:eastAsia="MS Mincho"/>
          <w:lang w:val="en-US" w:eastAsia="ja-JP"/>
        </w:rPr>
        <w:t xml:space="preserve">The </w:t>
      </w:r>
      <w:r w:rsidR="00F810A8">
        <w:rPr>
          <w:rFonts w:eastAsia="MS Mincho"/>
          <w:lang w:val="en-US" w:eastAsia="ja-JP"/>
        </w:rPr>
        <w:t xml:space="preserve">core part of the </w:t>
      </w:r>
      <w:r w:rsidR="0061410B">
        <w:rPr>
          <w:rFonts w:eastAsia="MS Mincho"/>
          <w:lang w:val="en-US" w:eastAsia="ja-JP"/>
        </w:rPr>
        <w:t>WI (</w:t>
      </w:r>
      <w:r w:rsidR="0061410B">
        <w:rPr>
          <w:rFonts w:eastAsia="MS Mincho"/>
          <w:lang w:val="en-US" w:eastAsia="ja-JP"/>
        </w:rPr>
        <w:fldChar w:fldCharType="begin"/>
      </w:r>
      <w:r w:rsidR="0061410B">
        <w:rPr>
          <w:rFonts w:eastAsia="MS Mincho"/>
          <w:lang w:val="en-US" w:eastAsia="ja-JP"/>
        </w:rPr>
        <w:instrText xml:space="preserve"> REF _Ref91685314 \r \h </w:instrText>
      </w:r>
      <w:r w:rsidR="0061410B">
        <w:rPr>
          <w:rFonts w:eastAsia="MS Mincho"/>
          <w:lang w:val="en-US" w:eastAsia="ja-JP"/>
        </w:rPr>
      </w:r>
      <w:r w:rsidR="0061410B">
        <w:rPr>
          <w:rFonts w:eastAsia="MS Mincho"/>
          <w:lang w:val="en-US" w:eastAsia="ja-JP"/>
        </w:rPr>
        <w:fldChar w:fldCharType="separate"/>
      </w:r>
      <w:r w:rsidR="0061410B">
        <w:rPr>
          <w:rFonts w:eastAsia="MS Mincho"/>
          <w:lang w:val="en-US" w:eastAsia="ja-JP"/>
        </w:rPr>
        <w:t>[1]</w:t>
      </w:r>
      <w:r w:rsidR="0061410B">
        <w:rPr>
          <w:rFonts w:eastAsia="MS Mincho"/>
          <w:lang w:val="en-US" w:eastAsia="ja-JP"/>
        </w:rPr>
        <w:fldChar w:fldCharType="end"/>
      </w:r>
      <w:r w:rsidR="0061410B">
        <w:rPr>
          <w:rFonts w:eastAsia="MS Mincho"/>
          <w:lang w:val="en-US" w:eastAsia="ja-JP"/>
        </w:rPr>
        <w:t xml:space="preserve">) on introducing new licensed band(s) in the 6 GHz was </w:t>
      </w:r>
      <w:r w:rsidR="00F810A8">
        <w:rPr>
          <w:rFonts w:eastAsia="MS Mincho"/>
          <w:lang w:val="en-US" w:eastAsia="ja-JP"/>
        </w:rPr>
        <w:t>finalized in last RAN4#</w:t>
      </w:r>
      <w:r w:rsidR="00916A5C">
        <w:rPr>
          <w:rFonts w:eastAsia="MS Mincho"/>
          <w:lang w:val="en-US" w:eastAsia="ja-JP"/>
        </w:rPr>
        <w:t xml:space="preserve">103-e meeting. During that meeting, measurement uncertainties for the 6GHz </w:t>
      </w:r>
      <w:r w:rsidR="00592806">
        <w:rPr>
          <w:rFonts w:eastAsia="MS Mincho"/>
          <w:lang w:val="en-US" w:eastAsia="ja-JP"/>
        </w:rPr>
        <w:t>frequency range was discussed but no decision was taken, prioritizing the completion of the core requirements.</w:t>
      </w:r>
    </w:p>
    <w:p w14:paraId="618DA3FB" w14:textId="351C8697" w:rsidR="00CC2252" w:rsidRPr="0061410B" w:rsidRDefault="0061410B" w:rsidP="0061410B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contribution is further discussing </w:t>
      </w:r>
      <w:r w:rsidR="00592806">
        <w:rPr>
          <w:rFonts w:eastAsia="MS Mincho"/>
          <w:lang w:val="en-US" w:eastAsia="ja-JP"/>
        </w:rPr>
        <w:t xml:space="preserve">those measurement uncertainties, proposing values </w:t>
      </w:r>
      <w:r w:rsidR="001C6F43">
        <w:rPr>
          <w:rFonts w:eastAsia="MS Mincho"/>
          <w:lang w:val="en-US" w:eastAsia="ja-JP"/>
        </w:rPr>
        <w:t xml:space="preserve">for the 6GHz band </w:t>
      </w:r>
      <w:r w:rsidR="00C525E2">
        <w:rPr>
          <w:rFonts w:eastAsia="MS Mincho"/>
          <w:lang w:val="en-US" w:eastAsia="ja-JP"/>
        </w:rPr>
        <w:t xml:space="preserve">to </w:t>
      </w:r>
      <w:r w:rsidR="000A3F20">
        <w:rPr>
          <w:rFonts w:eastAsia="MS Mincho"/>
          <w:lang w:val="en-US" w:eastAsia="ja-JP"/>
        </w:rPr>
        <w:t>finalize the CRs to TS 38.141-1 and TS 38.141-2 so that the WI could be closed</w:t>
      </w:r>
      <w:r>
        <w:rPr>
          <w:rFonts w:eastAsia="MS Mincho"/>
          <w:lang w:val="en-US" w:eastAsia="ja-JP"/>
        </w:rPr>
        <w:t>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5BB41A0" w14:textId="75407646" w:rsidR="00227B55" w:rsidRDefault="00227B55" w:rsidP="00227B55">
      <w:pPr>
        <w:pStyle w:val="Heading2"/>
      </w:pPr>
      <w:r>
        <w:t>Background information</w:t>
      </w:r>
    </w:p>
    <w:p w14:paraId="72092791" w14:textId="707E1E45" w:rsidR="00D60021" w:rsidRDefault="00542673" w:rsidP="00151B4D">
      <w:pPr>
        <w:rPr>
          <w:lang w:val="en-GB"/>
        </w:rPr>
      </w:pPr>
      <w:r>
        <w:rPr>
          <w:lang w:val="en-GB"/>
        </w:rPr>
        <w:t>In RAN4#</w:t>
      </w:r>
      <w:r w:rsidR="00D11355">
        <w:rPr>
          <w:lang w:val="en-GB"/>
        </w:rPr>
        <w:t xml:space="preserve">102-e meeting, it was </w:t>
      </w:r>
      <w:r w:rsidR="00F5324F">
        <w:rPr>
          <w:lang w:val="en-GB"/>
        </w:rPr>
        <w:t>“</w:t>
      </w:r>
      <w:r w:rsidR="007C669E">
        <w:rPr>
          <w:lang w:val="en-GB"/>
        </w:rPr>
        <w:t>pre-</w:t>
      </w:r>
      <w:r w:rsidR="00D11355">
        <w:rPr>
          <w:lang w:val="en-GB"/>
        </w:rPr>
        <w:t>agreed</w:t>
      </w:r>
      <w:r w:rsidR="00F5324F">
        <w:rPr>
          <w:lang w:val="en-GB"/>
        </w:rPr>
        <w:t>”</w:t>
      </w:r>
      <w:r w:rsidR="00D11355">
        <w:rPr>
          <w:lang w:val="en-GB"/>
        </w:rPr>
        <w:t xml:space="preserve"> </w:t>
      </w:r>
      <w:r w:rsidR="00F5324F">
        <w:rPr>
          <w:lang w:val="en-GB"/>
        </w:rPr>
        <w:t>(</w:t>
      </w:r>
      <w:r w:rsidR="00F5324F">
        <w:rPr>
          <w:lang w:val="en-GB"/>
        </w:rPr>
        <w:fldChar w:fldCharType="begin"/>
      </w:r>
      <w:r w:rsidR="00F5324F">
        <w:rPr>
          <w:lang w:val="en-GB"/>
        </w:rPr>
        <w:instrText xml:space="preserve"> REF _Ref109934921 \r \h </w:instrText>
      </w:r>
      <w:r w:rsidR="00F5324F">
        <w:rPr>
          <w:lang w:val="en-GB"/>
        </w:rPr>
      </w:r>
      <w:r w:rsidR="00F5324F">
        <w:rPr>
          <w:lang w:val="en-GB"/>
        </w:rPr>
        <w:fldChar w:fldCharType="separate"/>
      </w:r>
      <w:r w:rsidR="00F5324F">
        <w:rPr>
          <w:lang w:val="en-GB"/>
        </w:rPr>
        <w:t>[2]</w:t>
      </w:r>
      <w:r w:rsidR="00F5324F">
        <w:rPr>
          <w:lang w:val="en-GB"/>
        </w:rPr>
        <w:fldChar w:fldCharType="end"/>
      </w:r>
      <w:r w:rsidR="00F5324F">
        <w:rPr>
          <w:lang w:val="en-GB"/>
        </w:rPr>
        <w:t xml:space="preserve">) </w:t>
      </w:r>
      <w:r w:rsidR="00D11355">
        <w:rPr>
          <w:lang w:val="en-GB"/>
        </w:rPr>
        <w:t xml:space="preserve">to re-use the n96 MU </w:t>
      </w:r>
      <w:r w:rsidR="009241D5">
        <w:rPr>
          <w:lang w:val="en-GB"/>
        </w:rPr>
        <w:t xml:space="preserve">as baseline </w:t>
      </w:r>
      <w:r w:rsidR="00D11355">
        <w:rPr>
          <w:lang w:val="en-GB"/>
        </w:rPr>
        <w:t>for band n104 as well</w:t>
      </w:r>
      <w:r w:rsidR="00D7482B">
        <w:rPr>
          <w:lang w:val="en-GB"/>
        </w:rPr>
        <w:t xml:space="preserve">, </w:t>
      </w:r>
      <w:r w:rsidR="00A60F43">
        <w:rPr>
          <w:lang w:val="en-GB"/>
        </w:rPr>
        <w:t xml:space="preserve">but further </w:t>
      </w:r>
      <w:r w:rsidR="00676E26">
        <w:rPr>
          <w:lang w:val="en-GB"/>
        </w:rPr>
        <w:t xml:space="preserve">proposals </w:t>
      </w:r>
      <w:r w:rsidR="00A60F43">
        <w:rPr>
          <w:lang w:val="en-GB"/>
        </w:rPr>
        <w:t xml:space="preserve">would still be possible </w:t>
      </w:r>
      <w:r w:rsidR="00676E26">
        <w:rPr>
          <w:lang w:val="en-GB"/>
        </w:rPr>
        <w:t>in the following meeting.</w:t>
      </w:r>
    </w:p>
    <w:p w14:paraId="4F468F67" w14:textId="4F69BDF1" w:rsidR="001A137E" w:rsidRDefault="006154FA" w:rsidP="00954EEF">
      <w:pPr>
        <w:rPr>
          <w:lang w:val="en-GB" w:eastAsia="zh-CN"/>
        </w:rPr>
      </w:pPr>
      <w:r w:rsidRPr="003B7399">
        <w:rPr>
          <w:lang w:val="en-GB" w:eastAsia="zh-CN"/>
        </w:rPr>
        <w:t xml:space="preserve">In last RAN4#103-e meeting, </w:t>
      </w:r>
      <w:r w:rsidR="00F71998" w:rsidRPr="003B7399">
        <w:rPr>
          <w:lang w:val="en-GB" w:eastAsia="zh-CN"/>
        </w:rPr>
        <w:t>some new</w:t>
      </w:r>
      <w:r w:rsidR="00A409EF" w:rsidRPr="003B7399">
        <w:rPr>
          <w:lang w:val="en-GB" w:eastAsia="zh-CN"/>
        </w:rPr>
        <w:t xml:space="preserve"> proposals were made</w:t>
      </w:r>
      <w:r w:rsidR="00F71998" w:rsidRPr="003B7399">
        <w:rPr>
          <w:lang w:val="en-GB" w:eastAsia="zh-CN"/>
        </w:rPr>
        <w:t xml:space="preserve">, based on the information from TE vendor </w:t>
      </w:r>
      <w:r w:rsidR="00414696" w:rsidRPr="003B7399">
        <w:rPr>
          <w:lang w:val="en-GB" w:eastAsia="zh-CN"/>
        </w:rPr>
        <w:t xml:space="preserve">that </w:t>
      </w:r>
      <w:r w:rsidR="003B7399" w:rsidRPr="003B7399">
        <w:rPr>
          <w:lang w:val="en-GB" w:eastAsia="zh-CN"/>
        </w:rPr>
        <w:t>(only) the signal generator would differ for above 6GHz, comparing to below 6 GHz.</w:t>
      </w:r>
      <w:r w:rsidR="00FA2A49">
        <w:rPr>
          <w:lang w:val="en-GB" w:eastAsia="zh-CN"/>
        </w:rPr>
        <w:t xml:space="preserve"> </w:t>
      </w:r>
      <w:r w:rsidR="002132E8">
        <w:rPr>
          <w:lang w:val="en-GB" w:eastAsia="zh-CN"/>
        </w:rPr>
        <w:t xml:space="preserve">The MU due to the </w:t>
      </w:r>
      <w:r w:rsidR="00FA2A49">
        <w:rPr>
          <w:lang w:val="en-GB" w:eastAsia="zh-CN"/>
        </w:rPr>
        <w:t xml:space="preserve">signal generator </w:t>
      </w:r>
      <w:r w:rsidR="00FA6E81">
        <w:rPr>
          <w:lang w:val="en-GB" w:eastAsia="zh-CN"/>
        </w:rPr>
        <w:t>w</w:t>
      </w:r>
      <w:r w:rsidR="00FA2A49">
        <w:rPr>
          <w:lang w:val="en-GB" w:eastAsia="zh-CN"/>
        </w:rPr>
        <w:t xml:space="preserve">ould </w:t>
      </w:r>
      <w:r w:rsidR="002132E8">
        <w:rPr>
          <w:lang w:val="en-GB" w:eastAsia="zh-CN"/>
        </w:rPr>
        <w:t xml:space="preserve">then increase </w:t>
      </w:r>
      <w:r w:rsidR="006D62D1">
        <w:rPr>
          <w:lang w:val="en-GB" w:eastAsia="zh-CN"/>
        </w:rPr>
        <w:t xml:space="preserve">up to </w:t>
      </w:r>
      <w:r w:rsidR="00FA2A49">
        <w:rPr>
          <w:lang w:val="en-GB" w:eastAsia="zh-CN"/>
        </w:rPr>
        <w:t>0</w:t>
      </w:r>
      <w:r w:rsidR="00E32E38">
        <w:rPr>
          <w:lang w:val="en-GB" w:eastAsia="zh-CN"/>
        </w:rPr>
        <w:t>.</w:t>
      </w:r>
      <w:r w:rsidR="00FA2A49">
        <w:rPr>
          <w:lang w:val="en-GB" w:eastAsia="zh-CN"/>
        </w:rPr>
        <w:t>75dB.</w:t>
      </w:r>
    </w:p>
    <w:p w14:paraId="03E576B5" w14:textId="7C96BD25" w:rsidR="00FA6E81" w:rsidRDefault="00FA6E81" w:rsidP="006D62D1">
      <w:pPr>
        <w:pStyle w:val="Heading2"/>
        <w:rPr>
          <w:lang w:eastAsia="zh-CN"/>
        </w:rPr>
      </w:pPr>
      <w:r>
        <w:rPr>
          <w:lang w:eastAsia="zh-CN"/>
        </w:rPr>
        <w:t xml:space="preserve">TX </w:t>
      </w:r>
      <w:r w:rsidR="006D62D1">
        <w:rPr>
          <w:lang w:eastAsia="zh-CN"/>
        </w:rPr>
        <w:t xml:space="preserve">requirements </w:t>
      </w:r>
      <w:r>
        <w:rPr>
          <w:lang w:eastAsia="zh-CN"/>
        </w:rPr>
        <w:t>MU</w:t>
      </w:r>
      <w:r w:rsidR="0086030F">
        <w:rPr>
          <w:lang w:eastAsia="zh-CN"/>
        </w:rPr>
        <w:t xml:space="preserve"> - conducted and OTA </w:t>
      </w:r>
    </w:p>
    <w:p w14:paraId="184390B0" w14:textId="77777777" w:rsidR="00603598" w:rsidRDefault="00C25F60" w:rsidP="00954EEF">
      <w:pPr>
        <w:rPr>
          <w:lang w:val="en-GB" w:eastAsia="zh-CN"/>
        </w:rPr>
      </w:pPr>
      <w:r>
        <w:rPr>
          <w:lang w:val="en-GB" w:eastAsia="zh-CN"/>
        </w:rPr>
        <w:t xml:space="preserve">For Tx </w:t>
      </w:r>
      <w:r w:rsidR="006D62D1">
        <w:rPr>
          <w:lang w:val="en-GB" w:eastAsia="zh-CN"/>
        </w:rPr>
        <w:t xml:space="preserve">requirements </w:t>
      </w:r>
      <w:r>
        <w:rPr>
          <w:lang w:val="en-GB" w:eastAsia="zh-CN"/>
        </w:rPr>
        <w:t xml:space="preserve">tests, the </w:t>
      </w:r>
      <w:r w:rsidR="00FA6E81">
        <w:rPr>
          <w:lang w:val="en-GB" w:eastAsia="zh-CN"/>
        </w:rPr>
        <w:t xml:space="preserve">signal generator </w:t>
      </w:r>
      <w:r>
        <w:rPr>
          <w:lang w:val="en-GB" w:eastAsia="zh-CN"/>
        </w:rPr>
        <w:t xml:space="preserve">is not used so </w:t>
      </w:r>
      <w:r w:rsidR="006D62D1">
        <w:rPr>
          <w:lang w:val="en-GB" w:eastAsia="zh-CN"/>
        </w:rPr>
        <w:t>its</w:t>
      </w:r>
      <w:r>
        <w:rPr>
          <w:lang w:val="en-GB" w:eastAsia="zh-CN"/>
        </w:rPr>
        <w:t xml:space="preserve"> </w:t>
      </w:r>
      <w:r w:rsidR="00FA6E81">
        <w:rPr>
          <w:lang w:val="en-GB" w:eastAsia="zh-CN"/>
        </w:rPr>
        <w:t>MU</w:t>
      </w:r>
      <w:r w:rsidR="0033396C">
        <w:rPr>
          <w:lang w:val="en-GB" w:eastAsia="zh-CN"/>
        </w:rPr>
        <w:t xml:space="preserve"> (item C1-2</w:t>
      </w:r>
      <w:r w:rsidR="0086678B">
        <w:rPr>
          <w:lang w:val="en-GB" w:eastAsia="zh-CN"/>
        </w:rPr>
        <w:t xml:space="preserve"> </w:t>
      </w:r>
      <w:r w:rsidR="0033396C">
        <w:rPr>
          <w:lang w:val="en-GB" w:eastAsia="zh-CN"/>
        </w:rPr>
        <w:t>in TS 37.941)</w:t>
      </w:r>
      <w:r w:rsidR="00FA6E81">
        <w:rPr>
          <w:lang w:val="en-GB" w:eastAsia="zh-CN"/>
        </w:rPr>
        <w:t xml:space="preserve"> </w:t>
      </w:r>
      <w:r>
        <w:rPr>
          <w:lang w:val="en-GB" w:eastAsia="zh-CN"/>
        </w:rPr>
        <w:t xml:space="preserve">are not influencing </w:t>
      </w:r>
      <w:r w:rsidR="0033396C">
        <w:rPr>
          <w:lang w:val="en-GB" w:eastAsia="zh-CN"/>
        </w:rPr>
        <w:t xml:space="preserve">the </w:t>
      </w:r>
      <w:r w:rsidR="00603598">
        <w:rPr>
          <w:lang w:val="en-GB" w:eastAsia="zh-CN"/>
        </w:rPr>
        <w:t xml:space="preserve">total </w:t>
      </w:r>
      <w:r w:rsidR="0033396C">
        <w:rPr>
          <w:lang w:val="en-GB" w:eastAsia="zh-CN"/>
        </w:rPr>
        <w:t xml:space="preserve">Tx </w:t>
      </w:r>
      <w:r w:rsidR="00687675">
        <w:rPr>
          <w:lang w:val="en-GB" w:eastAsia="zh-CN"/>
        </w:rPr>
        <w:t xml:space="preserve">MU budget. </w:t>
      </w:r>
    </w:p>
    <w:p w14:paraId="3690D56E" w14:textId="634990C4" w:rsidR="00FA6E81" w:rsidRDefault="0033396C" w:rsidP="00954EEF">
      <w:pPr>
        <w:rPr>
          <w:lang w:val="en-GB" w:eastAsia="zh-CN"/>
        </w:rPr>
      </w:pPr>
      <w:r>
        <w:rPr>
          <w:lang w:val="en-GB" w:eastAsia="zh-CN"/>
        </w:rPr>
        <w:t xml:space="preserve">This means the Tx MU specified for </w:t>
      </w:r>
      <w:r w:rsidR="0086678B">
        <w:rPr>
          <w:lang w:val="en-GB" w:eastAsia="zh-CN"/>
        </w:rPr>
        <w:t>4.2-6</w:t>
      </w:r>
      <w:r w:rsidR="00304EA0">
        <w:rPr>
          <w:lang w:val="en-GB" w:eastAsia="zh-CN"/>
        </w:rPr>
        <w:t xml:space="preserve">.0 </w:t>
      </w:r>
      <w:r>
        <w:rPr>
          <w:lang w:val="en-GB" w:eastAsia="zh-CN"/>
        </w:rPr>
        <w:t xml:space="preserve">GHz </w:t>
      </w:r>
      <w:r w:rsidR="0086678B">
        <w:rPr>
          <w:lang w:val="en-GB" w:eastAsia="zh-CN"/>
        </w:rPr>
        <w:t>range sh</w:t>
      </w:r>
      <w:r>
        <w:rPr>
          <w:lang w:val="en-GB" w:eastAsia="zh-CN"/>
        </w:rPr>
        <w:t>ould be reused for 6</w:t>
      </w:r>
      <w:r w:rsidR="00304EA0">
        <w:rPr>
          <w:lang w:val="en-GB" w:eastAsia="zh-CN"/>
        </w:rPr>
        <w:t>.0-7.125</w:t>
      </w:r>
      <w:r>
        <w:rPr>
          <w:lang w:val="en-GB" w:eastAsia="zh-CN"/>
        </w:rPr>
        <w:t xml:space="preserve"> GHz.</w:t>
      </w:r>
    </w:p>
    <w:p w14:paraId="07DB8A24" w14:textId="015DED0C" w:rsidR="0086678B" w:rsidRPr="00603598" w:rsidRDefault="0086678B" w:rsidP="00954EEF">
      <w:pPr>
        <w:rPr>
          <w:b/>
          <w:bCs/>
          <w:lang w:val="en-GB" w:eastAsia="zh-CN"/>
        </w:rPr>
      </w:pPr>
      <w:r w:rsidRPr="00603598">
        <w:rPr>
          <w:b/>
          <w:bCs/>
          <w:lang w:val="en-GB" w:eastAsia="zh-CN"/>
        </w:rPr>
        <w:t>Proposal 1: The Tx MU for 6</w:t>
      </w:r>
      <w:r w:rsidR="00304EA0" w:rsidRPr="00603598">
        <w:rPr>
          <w:b/>
          <w:bCs/>
          <w:lang w:val="en-GB" w:eastAsia="zh-CN"/>
        </w:rPr>
        <w:t>.0-7.125</w:t>
      </w:r>
      <w:r w:rsidRPr="00603598">
        <w:rPr>
          <w:b/>
          <w:bCs/>
          <w:lang w:val="en-GB" w:eastAsia="zh-CN"/>
        </w:rPr>
        <w:t xml:space="preserve"> GHz shall be the same </w:t>
      </w:r>
      <w:r w:rsidR="00304EA0" w:rsidRPr="00603598">
        <w:rPr>
          <w:b/>
          <w:bCs/>
          <w:lang w:val="en-GB" w:eastAsia="zh-CN"/>
        </w:rPr>
        <w:t>as for 4.2-6.0 GHz</w:t>
      </w:r>
      <w:r w:rsidR="004D7C0B" w:rsidRPr="00603598">
        <w:rPr>
          <w:b/>
          <w:bCs/>
          <w:lang w:val="en-GB" w:eastAsia="zh-CN"/>
        </w:rPr>
        <w:t>, and this for conducted and OTA</w:t>
      </w:r>
      <w:r w:rsidR="00B04468">
        <w:rPr>
          <w:b/>
          <w:bCs/>
          <w:lang w:val="en-GB" w:eastAsia="zh-CN"/>
        </w:rPr>
        <w:t xml:space="preserve"> requirements</w:t>
      </w:r>
      <w:r w:rsidR="004D7C0B" w:rsidRPr="00603598">
        <w:rPr>
          <w:b/>
          <w:bCs/>
          <w:lang w:val="en-GB" w:eastAsia="zh-CN"/>
        </w:rPr>
        <w:t>.</w:t>
      </w:r>
    </w:p>
    <w:p w14:paraId="7F8666D9" w14:textId="7A086F9B" w:rsidR="00FA6E81" w:rsidRDefault="00FA6E81" w:rsidP="00954EEF">
      <w:pPr>
        <w:rPr>
          <w:lang w:val="en-GB" w:eastAsia="zh-CN"/>
        </w:rPr>
      </w:pPr>
    </w:p>
    <w:p w14:paraId="30AE8965" w14:textId="3DE335C5" w:rsidR="0086030F" w:rsidRDefault="0086030F" w:rsidP="00603598">
      <w:pPr>
        <w:pStyle w:val="Heading2"/>
        <w:rPr>
          <w:lang w:eastAsia="zh-CN"/>
        </w:rPr>
      </w:pPr>
      <w:r>
        <w:rPr>
          <w:lang w:eastAsia="zh-CN"/>
        </w:rPr>
        <w:t xml:space="preserve">Rx </w:t>
      </w:r>
      <w:r w:rsidR="00603598">
        <w:rPr>
          <w:lang w:eastAsia="zh-CN"/>
        </w:rPr>
        <w:t xml:space="preserve">requirements </w:t>
      </w:r>
      <w:r>
        <w:rPr>
          <w:lang w:eastAsia="zh-CN"/>
        </w:rPr>
        <w:t xml:space="preserve">MU – conducted </w:t>
      </w:r>
    </w:p>
    <w:p w14:paraId="3517C4C8" w14:textId="128EF90A" w:rsidR="00207CA5" w:rsidRDefault="00207CA5" w:rsidP="00954EEF">
      <w:pPr>
        <w:rPr>
          <w:lang w:val="en-GB" w:eastAsia="zh-CN"/>
        </w:rPr>
      </w:pPr>
      <w:r>
        <w:rPr>
          <w:lang w:val="en-GB" w:eastAsia="zh-CN"/>
        </w:rPr>
        <w:t>We propose to adopt 1.5 dB MU for Rx reference sensitivity requirement</w:t>
      </w:r>
      <w:r w:rsidR="00924098">
        <w:rPr>
          <w:lang w:val="en-GB" w:eastAsia="zh-CN"/>
        </w:rPr>
        <w:t>.</w:t>
      </w:r>
    </w:p>
    <w:p w14:paraId="11F49F1F" w14:textId="063F8C1A" w:rsidR="00924098" w:rsidRPr="00924098" w:rsidRDefault="00924098" w:rsidP="00954EEF">
      <w:pPr>
        <w:rPr>
          <w:b/>
          <w:bCs/>
          <w:lang w:val="en-GB" w:eastAsia="zh-CN"/>
        </w:rPr>
      </w:pPr>
      <w:r w:rsidRPr="00924098">
        <w:rPr>
          <w:b/>
          <w:bCs/>
          <w:lang w:val="en-GB" w:eastAsia="zh-CN"/>
        </w:rPr>
        <w:t>Proposal 2: Adopt 1.5dB MU for Rx REFSENS requirement.</w:t>
      </w:r>
    </w:p>
    <w:p w14:paraId="07328696" w14:textId="68D4D624" w:rsidR="00DB3301" w:rsidRDefault="00DB3301" w:rsidP="00954EEF">
      <w:pPr>
        <w:rPr>
          <w:lang w:val="en-GB" w:eastAsia="zh-CN"/>
        </w:rPr>
      </w:pPr>
      <w:r>
        <w:rPr>
          <w:lang w:val="en-GB" w:eastAsia="zh-CN"/>
        </w:rPr>
        <w:t xml:space="preserve">Following </w:t>
      </w:r>
      <w:r w:rsidR="00550ABF">
        <w:rPr>
          <w:lang w:val="en-GB" w:eastAsia="zh-CN"/>
        </w:rPr>
        <w:fldChar w:fldCharType="begin"/>
      </w:r>
      <w:r w:rsidR="00550ABF">
        <w:rPr>
          <w:lang w:val="en-GB" w:eastAsia="zh-CN"/>
        </w:rPr>
        <w:instrText xml:space="preserve"> REF _Ref110000893 \h </w:instrText>
      </w:r>
      <w:r w:rsidR="00550ABF">
        <w:rPr>
          <w:lang w:val="en-GB" w:eastAsia="zh-CN"/>
        </w:rPr>
      </w:r>
      <w:r w:rsidR="00550ABF">
        <w:rPr>
          <w:lang w:val="en-GB" w:eastAsia="zh-CN"/>
        </w:rPr>
        <w:fldChar w:fldCharType="separate"/>
      </w:r>
      <w:r w:rsidR="00550ABF">
        <w:t xml:space="preserve">Table </w:t>
      </w:r>
      <w:r w:rsidR="00550ABF">
        <w:rPr>
          <w:noProof/>
        </w:rPr>
        <w:t>1</w:t>
      </w:r>
      <w:r w:rsidR="00550ABF">
        <w:rPr>
          <w:lang w:val="en-GB" w:eastAsia="zh-CN"/>
        </w:rPr>
        <w:fldChar w:fldCharType="end"/>
      </w:r>
      <w:r w:rsidR="00550ABF">
        <w:rPr>
          <w:lang w:val="en-GB" w:eastAsia="zh-CN"/>
        </w:rPr>
        <w:t xml:space="preserve"> </w:t>
      </w:r>
      <w:r>
        <w:rPr>
          <w:lang w:val="en-GB" w:eastAsia="zh-CN"/>
        </w:rPr>
        <w:t>capture</w:t>
      </w:r>
      <w:r w:rsidR="00550ABF">
        <w:rPr>
          <w:lang w:val="en-GB" w:eastAsia="zh-CN"/>
        </w:rPr>
        <w:t>s</w:t>
      </w:r>
      <w:r>
        <w:rPr>
          <w:lang w:val="en-GB" w:eastAsia="zh-CN"/>
        </w:rPr>
        <w:t xml:space="preserve"> the proposed MU for the 6</w:t>
      </w:r>
      <w:r w:rsidR="000F2169">
        <w:rPr>
          <w:lang w:val="en-GB" w:eastAsia="zh-CN"/>
        </w:rPr>
        <w:t>.0</w:t>
      </w:r>
      <w:r>
        <w:rPr>
          <w:lang w:val="en-GB" w:eastAsia="zh-CN"/>
        </w:rPr>
        <w:t xml:space="preserve">-7.125 GHz frequency range, based on </w:t>
      </w:r>
      <w:r w:rsidR="003A727D">
        <w:rPr>
          <w:lang w:val="en-GB" w:eastAsia="zh-CN"/>
        </w:rPr>
        <w:t>TR 38.887-02</w:t>
      </w:r>
      <w:r w:rsidR="00603598">
        <w:rPr>
          <w:lang w:val="en-GB" w:eastAsia="zh-CN"/>
        </w:rPr>
        <w:t xml:space="preserve"> (</w:t>
      </w:r>
      <w:r w:rsidR="00603598">
        <w:rPr>
          <w:lang w:val="en-GB" w:eastAsia="zh-CN"/>
        </w:rPr>
        <w:fldChar w:fldCharType="begin"/>
      </w:r>
      <w:r w:rsidR="00603598">
        <w:rPr>
          <w:lang w:val="en-GB" w:eastAsia="zh-CN"/>
        </w:rPr>
        <w:instrText xml:space="preserve"> REF _Ref110000800 \r \h </w:instrText>
      </w:r>
      <w:r w:rsidR="00603598">
        <w:rPr>
          <w:lang w:val="en-GB" w:eastAsia="zh-CN"/>
        </w:rPr>
      </w:r>
      <w:r w:rsidR="00603598">
        <w:rPr>
          <w:lang w:val="en-GB" w:eastAsia="zh-CN"/>
        </w:rPr>
        <w:fldChar w:fldCharType="separate"/>
      </w:r>
      <w:r w:rsidR="00603598">
        <w:rPr>
          <w:lang w:val="en-GB" w:eastAsia="zh-CN"/>
        </w:rPr>
        <w:t>[4]</w:t>
      </w:r>
      <w:r w:rsidR="00603598">
        <w:rPr>
          <w:lang w:val="en-GB" w:eastAsia="zh-CN"/>
        </w:rPr>
        <w:fldChar w:fldCharType="end"/>
      </w:r>
      <w:r w:rsidR="00603598">
        <w:rPr>
          <w:lang w:val="en-GB" w:eastAsia="zh-CN"/>
        </w:rPr>
        <w:t>).</w:t>
      </w:r>
    </w:p>
    <w:p w14:paraId="4FADBCCA" w14:textId="7D1E24C7" w:rsidR="00603598" w:rsidRDefault="00603598" w:rsidP="00550ABF">
      <w:pPr>
        <w:pStyle w:val="Caption"/>
        <w:keepNext/>
        <w:ind w:left="720" w:firstLine="720"/>
      </w:pPr>
      <w:bookmarkStart w:id="1" w:name="_Ref110000893"/>
      <w:r>
        <w:lastRenderedPageBreak/>
        <w:t xml:space="preserve">Table </w:t>
      </w:r>
      <w:fldSimple w:instr=" SEQ Table \* ARABIC ">
        <w:r w:rsidR="00C43D3A">
          <w:rPr>
            <w:noProof/>
          </w:rPr>
          <w:t>1</w:t>
        </w:r>
      </w:fldSimple>
      <w:bookmarkEnd w:id="1"/>
      <w:r>
        <w:rPr>
          <w:lang w:val="en-US"/>
        </w:rPr>
        <w:t xml:space="preserve">: MU for Rx requirements in the 6.0-7.125 GHz </w:t>
      </w:r>
      <w:r>
        <w:rPr>
          <w:noProof/>
          <w:lang w:val="en-US"/>
        </w:rPr>
        <w:t>frequency 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1634"/>
        <w:gridCol w:w="1139"/>
        <w:gridCol w:w="1115"/>
        <w:gridCol w:w="1276"/>
        <w:gridCol w:w="1312"/>
      </w:tblGrid>
      <w:tr w:rsidR="001C1FEB" w:rsidRPr="0089005F" w14:paraId="794F5E21" w14:textId="77777777" w:rsidTr="00603598">
        <w:trPr>
          <w:trHeight w:val="28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8D9BB6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sz w:val="20"/>
                <w:szCs w:val="24"/>
                <w:lang w:val="sv-SE" w:eastAsia="ja-JP"/>
              </w:rPr>
              <w:t>Requirement</w:t>
            </w:r>
          </w:p>
        </w:tc>
        <w:tc>
          <w:tcPr>
            <w:tcW w:w="6476" w:type="dxa"/>
            <w:gridSpan w:val="5"/>
            <w:shd w:val="clear" w:color="auto" w:fill="auto"/>
            <w:noWrap/>
            <w:hideMark/>
          </w:tcPr>
          <w:p w14:paraId="24E4D1BF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rFonts w:hint="eastAsia"/>
                <w:sz w:val="20"/>
                <w:szCs w:val="24"/>
                <w:lang w:val="sv-SE" w:eastAsia="ja-JP"/>
              </w:rPr>
              <w:t xml:space="preserve">MU </w:t>
            </w:r>
            <w:r w:rsidRPr="000D6C6B">
              <w:rPr>
                <w:sz w:val="20"/>
                <w:szCs w:val="24"/>
                <w:lang w:val="sv-SE" w:eastAsia="ja-JP"/>
              </w:rPr>
              <w:t>(dB)</w:t>
            </w:r>
          </w:p>
        </w:tc>
      </w:tr>
      <w:tr w:rsidR="001C1FEB" w:rsidRPr="0089005F" w14:paraId="407D0C36" w14:textId="77777777" w:rsidTr="00603598">
        <w:trPr>
          <w:trHeight w:val="750"/>
        </w:trPr>
        <w:tc>
          <w:tcPr>
            <w:tcW w:w="0" w:type="auto"/>
            <w:vMerge/>
            <w:shd w:val="clear" w:color="auto" w:fill="auto"/>
            <w:hideMark/>
          </w:tcPr>
          <w:p w14:paraId="74DB1EB5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</w:p>
        </w:tc>
        <w:tc>
          <w:tcPr>
            <w:tcW w:w="1634" w:type="dxa"/>
            <w:shd w:val="clear" w:color="auto" w:fill="auto"/>
            <w:hideMark/>
          </w:tcPr>
          <w:p w14:paraId="523974A6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rFonts w:hint="eastAsia"/>
                <w:sz w:val="20"/>
                <w:szCs w:val="24"/>
                <w:lang w:val="sv-SE" w:eastAsia="ja-JP"/>
              </w:rPr>
              <w:t>Wanted signal level error</w:t>
            </w:r>
          </w:p>
        </w:tc>
        <w:tc>
          <w:tcPr>
            <w:tcW w:w="1139" w:type="dxa"/>
            <w:shd w:val="clear" w:color="auto" w:fill="auto"/>
            <w:hideMark/>
          </w:tcPr>
          <w:p w14:paraId="013CF1DB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rFonts w:hint="eastAsia"/>
                <w:sz w:val="20"/>
                <w:szCs w:val="24"/>
                <w:lang w:val="sv-SE" w:eastAsia="ja-JP"/>
              </w:rPr>
              <w:t>Modulated Interferer level error</w:t>
            </w:r>
          </w:p>
        </w:tc>
        <w:tc>
          <w:tcPr>
            <w:tcW w:w="1115" w:type="dxa"/>
            <w:shd w:val="clear" w:color="auto" w:fill="auto"/>
            <w:hideMark/>
          </w:tcPr>
          <w:p w14:paraId="1A17011A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rFonts w:hint="eastAsia"/>
                <w:sz w:val="20"/>
                <w:szCs w:val="24"/>
                <w:lang w:val="sv-SE" w:eastAsia="ja-JP"/>
              </w:rPr>
              <w:t>CW Interferer level error</w:t>
            </w:r>
          </w:p>
        </w:tc>
        <w:tc>
          <w:tcPr>
            <w:tcW w:w="1276" w:type="dxa"/>
            <w:shd w:val="clear" w:color="auto" w:fill="auto"/>
            <w:hideMark/>
          </w:tcPr>
          <w:p w14:paraId="7F92122B" w14:textId="62F36309" w:rsidR="001C1FEB" w:rsidRPr="000D6C6B" w:rsidRDefault="001C1FEB" w:rsidP="004C3470">
            <w:pPr>
              <w:pStyle w:val="TAH"/>
              <w:rPr>
                <w:sz w:val="20"/>
                <w:szCs w:val="24"/>
                <w:lang w:eastAsia="ja-JP"/>
              </w:rPr>
            </w:pPr>
            <w:r w:rsidRPr="000D6C6B">
              <w:rPr>
                <w:rFonts w:hint="eastAsia"/>
                <w:sz w:val="20"/>
                <w:szCs w:val="24"/>
                <w:lang w:eastAsia="ja-JP"/>
              </w:rPr>
              <w:t xml:space="preserve">ACLR effect </w:t>
            </w:r>
            <w:r w:rsidR="00D05753" w:rsidRPr="000D6C6B">
              <w:rPr>
                <w:sz w:val="20"/>
                <w:szCs w:val="24"/>
                <w:lang w:eastAsia="ja-JP"/>
              </w:rPr>
              <w:t>or Broadband</w:t>
            </w:r>
            <w:r w:rsidRPr="000D6C6B">
              <w:rPr>
                <w:rFonts w:hint="eastAsia"/>
                <w:sz w:val="20"/>
                <w:szCs w:val="24"/>
                <w:lang w:eastAsia="ja-JP"/>
              </w:rPr>
              <w:t xml:space="preserve"> noise effect</w:t>
            </w:r>
          </w:p>
        </w:tc>
        <w:tc>
          <w:tcPr>
            <w:tcW w:w="1312" w:type="dxa"/>
            <w:shd w:val="clear" w:color="auto" w:fill="auto"/>
            <w:hideMark/>
          </w:tcPr>
          <w:p w14:paraId="21CFEB27" w14:textId="77777777" w:rsidR="001C1FEB" w:rsidRPr="000D6C6B" w:rsidRDefault="001C1FEB" w:rsidP="004C3470">
            <w:pPr>
              <w:pStyle w:val="TAH"/>
              <w:rPr>
                <w:sz w:val="20"/>
                <w:szCs w:val="24"/>
                <w:lang w:val="sv-SE" w:eastAsia="ja-JP"/>
              </w:rPr>
            </w:pPr>
            <w:r w:rsidRPr="000D6C6B">
              <w:rPr>
                <w:rFonts w:hint="eastAsia"/>
                <w:sz w:val="20"/>
                <w:szCs w:val="24"/>
                <w:lang w:val="sv-SE" w:eastAsia="ja-JP"/>
              </w:rPr>
              <w:t>Total</w:t>
            </w:r>
          </w:p>
        </w:tc>
      </w:tr>
      <w:tr w:rsidR="001C1FEB" w:rsidRPr="0089005F" w14:paraId="3A3FF735" w14:textId="77777777" w:rsidTr="00603598">
        <w:trPr>
          <w:trHeight w:val="931"/>
        </w:trPr>
        <w:tc>
          <w:tcPr>
            <w:tcW w:w="0" w:type="auto"/>
            <w:shd w:val="clear" w:color="auto" w:fill="auto"/>
            <w:hideMark/>
          </w:tcPr>
          <w:p w14:paraId="263F5650" w14:textId="77777777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 xml:space="preserve">Adjacent channel selectivity </w:t>
            </w:r>
          </w:p>
          <w:p w14:paraId="33387DAC" w14:textId="77777777" w:rsidR="001C1FEB" w:rsidRPr="000D6C6B" w:rsidRDefault="001C1FEB" w:rsidP="004C3470">
            <w:pPr>
              <w:pStyle w:val="TAL"/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</w:rPr>
              <w:t>Narrow band blocking</w:t>
            </w:r>
          </w:p>
          <w:p w14:paraId="64EBB439" w14:textId="02B9F6AA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In-channel selectivity</w:t>
            </w:r>
          </w:p>
        </w:tc>
        <w:tc>
          <w:tcPr>
            <w:tcW w:w="1634" w:type="dxa"/>
            <w:shd w:val="clear" w:color="auto" w:fill="auto"/>
            <w:hideMark/>
          </w:tcPr>
          <w:p w14:paraId="30C0FA56" w14:textId="345A7571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76508197" w14:textId="5B32B1C1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15" w:type="dxa"/>
            <w:shd w:val="clear" w:color="auto" w:fill="auto"/>
            <w:hideMark/>
          </w:tcPr>
          <w:p w14:paraId="09888195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276" w:type="dxa"/>
            <w:shd w:val="clear" w:color="auto" w:fill="auto"/>
            <w:hideMark/>
          </w:tcPr>
          <w:p w14:paraId="54DFF131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0.4</w:t>
            </w:r>
          </w:p>
        </w:tc>
        <w:tc>
          <w:tcPr>
            <w:tcW w:w="1312" w:type="dxa"/>
            <w:shd w:val="clear" w:color="auto" w:fill="auto"/>
            <w:hideMark/>
          </w:tcPr>
          <w:p w14:paraId="2E34CA41" w14:textId="612E8F22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2.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</w:tr>
      <w:tr w:rsidR="001C1FEB" w:rsidRPr="0089005F" w14:paraId="75319897" w14:textId="77777777" w:rsidTr="00603598">
        <w:trPr>
          <w:trHeight w:val="399"/>
        </w:trPr>
        <w:tc>
          <w:tcPr>
            <w:tcW w:w="0" w:type="auto"/>
            <w:shd w:val="clear" w:color="auto" w:fill="auto"/>
            <w:hideMark/>
          </w:tcPr>
          <w:p w14:paraId="42FB6CB1" w14:textId="7B181698" w:rsidR="001C1FEB" w:rsidRPr="000D6C6B" w:rsidRDefault="001C1FEB" w:rsidP="004C3470">
            <w:pPr>
              <w:pStyle w:val="TAL"/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</w:rPr>
              <w:t>In-band blocking (General)</w:t>
            </w:r>
          </w:p>
        </w:tc>
        <w:tc>
          <w:tcPr>
            <w:tcW w:w="1634" w:type="dxa"/>
            <w:shd w:val="clear" w:color="auto" w:fill="auto"/>
            <w:hideMark/>
          </w:tcPr>
          <w:p w14:paraId="1BFA54C9" w14:textId="01DECDC9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6D936554" w14:textId="02C31DAC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1.</w:t>
            </w:r>
            <w:r w:rsidRPr="000D6C6B">
              <w:rPr>
                <w:sz w:val="20"/>
                <w:szCs w:val="24"/>
                <w:highlight w:val="yellow"/>
                <w:lang w:val="sv-SE"/>
              </w:rPr>
              <w:t>67</w:t>
            </w:r>
          </w:p>
        </w:tc>
        <w:tc>
          <w:tcPr>
            <w:tcW w:w="1115" w:type="dxa"/>
            <w:shd w:val="clear" w:color="auto" w:fill="auto"/>
            <w:hideMark/>
          </w:tcPr>
          <w:p w14:paraId="4AA33E34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276" w:type="dxa"/>
            <w:shd w:val="clear" w:color="auto" w:fill="auto"/>
            <w:hideMark/>
          </w:tcPr>
          <w:p w14:paraId="73961FF0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0.4</w:t>
            </w:r>
          </w:p>
        </w:tc>
        <w:tc>
          <w:tcPr>
            <w:tcW w:w="1312" w:type="dxa"/>
            <w:shd w:val="clear" w:color="auto" w:fill="auto"/>
            <w:hideMark/>
          </w:tcPr>
          <w:p w14:paraId="61542C3A" w14:textId="06021D7A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2.</w:t>
            </w:r>
            <w:r w:rsidRPr="000D6C6B">
              <w:rPr>
                <w:sz w:val="20"/>
                <w:szCs w:val="24"/>
                <w:lang w:val="sv-SE"/>
              </w:rPr>
              <w:t>6</w:t>
            </w:r>
          </w:p>
        </w:tc>
      </w:tr>
      <w:tr w:rsidR="001C1FEB" w:rsidRPr="0089005F" w14:paraId="53C346A5" w14:textId="77777777" w:rsidTr="00603598">
        <w:trPr>
          <w:trHeight w:val="561"/>
        </w:trPr>
        <w:tc>
          <w:tcPr>
            <w:tcW w:w="0" w:type="auto"/>
            <w:shd w:val="clear" w:color="auto" w:fill="auto"/>
            <w:hideMark/>
          </w:tcPr>
          <w:p w14:paraId="568B3DDB" w14:textId="4E258A5A" w:rsidR="001C1FEB" w:rsidRPr="000D6C6B" w:rsidRDefault="001C1FEB" w:rsidP="004C3470">
            <w:pPr>
              <w:pStyle w:val="TAL"/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</w:rPr>
              <w:t xml:space="preserve">Out-of-band </w:t>
            </w:r>
            <w:r w:rsidR="00D05753" w:rsidRPr="000D6C6B">
              <w:rPr>
                <w:sz w:val="20"/>
                <w:szCs w:val="24"/>
              </w:rPr>
              <w:t>blocking (</w:t>
            </w:r>
            <w:r w:rsidRPr="000D6C6B">
              <w:rPr>
                <w:rFonts w:hint="eastAsia"/>
                <w:sz w:val="20"/>
                <w:szCs w:val="24"/>
              </w:rPr>
              <w:t>General)</w:t>
            </w:r>
          </w:p>
          <w:p w14:paraId="36D0E76E" w14:textId="77777777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sz w:val="20"/>
                <w:szCs w:val="24"/>
                <w:lang w:val="de-DE" w:eastAsia="ja-JP"/>
              </w:rPr>
              <w:t>1MHz &lt; f</w:t>
            </w:r>
            <w:r w:rsidRPr="000D6C6B">
              <w:rPr>
                <w:sz w:val="20"/>
                <w:szCs w:val="24"/>
                <w:vertAlign w:val="subscript"/>
                <w:lang w:val="de-DE" w:eastAsia="ja-JP"/>
              </w:rPr>
              <w:t>interferer</w:t>
            </w:r>
            <w:r w:rsidRPr="000D6C6B">
              <w:rPr>
                <w:sz w:val="20"/>
                <w:szCs w:val="24"/>
                <w:lang w:val="de-DE" w:eastAsia="ja-JP"/>
              </w:rPr>
              <w:t xml:space="preserve"> ≤ 3 GHz</w:t>
            </w:r>
          </w:p>
        </w:tc>
        <w:tc>
          <w:tcPr>
            <w:tcW w:w="1634" w:type="dxa"/>
            <w:shd w:val="clear" w:color="auto" w:fill="auto"/>
            <w:hideMark/>
          </w:tcPr>
          <w:p w14:paraId="6C91AF30" w14:textId="1CA05031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2BFAA519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15" w:type="dxa"/>
            <w:shd w:val="clear" w:color="auto" w:fill="auto"/>
            <w:hideMark/>
          </w:tcPr>
          <w:p w14:paraId="499C6FD9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14:paraId="117BA16A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0.1</w:t>
            </w:r>
          </w:p>
        </w:tc>
        <w:tc>
          <w:tcPr>
            <w:tcW w:w="1312" w:type="dxa"/>
            <w:shd w:val="clear" w:color="auto" w:fill="auto"/>
            <w:hideMark/>
          </w:tcPr>
          <w:p w14:paraId="4EEC2138" w14:textId="73E1F5AC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9</w:t>
            </w:r>
          </w:p>
        </w:tc>
      </w:tr>
      <w:tr w:rsidR="001C1FEB" w:rsidRPr="0089005F" w14:paraId="5684A7A4" w14:textId="77777777" w:rsidTr="00603598">
        <w:trPr>
          <w:trHeight w:val="555"/>
        </w:trPr>
        <w:tc>
          <w:tcPr>
            <w:tcW w:w="0" w:type="auto"/>
            <w:shd w:val="clear" w:color="auto" w:fill="auto"/>
          </w:tcPr>
          <w:p w14:paraId="057A17F7" w14:textId="681F0B6B" w:rsidR="001C1FEB" w:rsidRPr="000D6C6B" w:rsidRDefault="001C1FEB" w:rsidP="004C3470">
            <w:pPr>
              <w:pStyle w:val="TAL"/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</w:rPr>
              <w:t xml:space="preserve">Out-of-band </w:t>
            </w:r>
            <w:r w:rsidR="00D05753" w:rsidRPr="000D6C6B">
              <w:rPr>
                <w:sz w:val="20"/>
                <w:szCs w:val="24"/>
              </w:rPr>
              <w:t>blocking (</w:t>
            </w:r>
            <w:r w:rsidRPr="000D6C6B">
              <w:rPr>
                <w:rFonts w:hint="eastAsia"/>
                <w:sz w:val="20"/>
                <w:szCs w:val="24"/>
              </w:rPr>
              <w:t>General)</w:t>
            </w:r>
          </w:p>
          <w:p w14:paraId="37F6010C" w14:textId="77777777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sz w:val="20"/>
                <w:szCs w:val="24"/>
                <w:lang w:val="de-DE" w:eastAsia="ja-JP"/>
              </w:rPr>
              <w:t>3.0GHz &lt; f</w:t>
            </w:r>
            <w:r w:rsidRPr="000D6C6B">
              <w:rPr>
                <w:sz w:val="20"/>
                <w:szCs w:val="24"/>
                <w:vertAlign w:val="subscript"/>
                <w:lang w:val="de-DE" w:eastAsia="ja-JP"/>
              </w:rPr>
              <w:t>interferer</w:t>
            </w:r>
            <w:r w:rsidRPr="000D6C6B">
              <w:rPr>
                <w:sz w:val="20"/>
                <w:szCs w:val="24"/>
                <w:lang w:val="de-DE" w:eastAsia="ja-JP"/>
              </w:rPr>
              <w:t xml:space="preserve"> ≤ 4.2 GHz</w:t>
            </w:r>
          </w:p>
        </w:tc>
        <w:tc>
          <w:tcPr>
            <w:tcW w:w="1634" w:type="dxa"/>
            <w:shd w:val="clear" w:color="auto" w:fill="auto"/>
          </w:tcPr>
          <w:p w14:paraId="6B084086" w14:textId="769E7E72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14:paraId="36A04034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15" w:type="dxa"/>
            <w:shd w:val="clear" w:color="auto" w:fill="auto"/>
          </w:tcPr>
          <w:p w14:paraId="3CCBD78B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1.2</w:t>
            </w:r>
          </w:p>
        </w:tc>
        <w:tc>
          <w:tcPr>
            <w:tcW w:w="1276" w:type="dxa"/>
            <w:shd w:val="clear" w:color="auto" w:fill="auto"/>
          </w:tcPr>
          <w:p w14:paraId="7318C25D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0.1</w:t>
            </w:r>
          </w:p>
        </w:tc>
        <w:tc>
          <w:tcPr>
            <w:tcW w:w="1312" w:type="dxa"/>
            <w:shd w:val="clear" w:color="auto" w:fill="auto"/>
          </w:tcPr>
          <w:p w14:paraId="17E565F2" w14:textId="0C0A0DA9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sz w:val="20"/>
                <w:szCs w:val="24"/>
                <w:lang w:val="sv-SE"/>
              </w:rPr>
              <w:t>2.0</w:t>
            </w:r>
          </w:p>
        </w:tc>
      </w:tr>
      <w:tr w:rsidR="001C1FEB" w:rsidRPr="0089005F" w14:paraId="2CFB16F8" w14:textId="77777777" w:rsidTr="00603598">
        <w:trPr>
          <w:trHeight w:val="563"/>
        </w:trPr>
        <w:tc>
          <w:tcPr>
            <w:tcW w:w="0" w:type="auto"/>
            <w:shd w:val="clear" w:color="auto" w:fill="auto"/>
          </w:tcPr>
          <w:p w14:paraId="3A20174B" w14:textId="2106B9E4" w:rsidR="001C1FEB" w:rsidRPr="000D6C6B" w:rsidRDefault="001C1FEB" w:rsidP="004C3470">
            <w:pPr>
              <w:pStyle w:val="TAL"/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</w:rPr>
              <w:t xml:space="preserve">Out-of-band </w:t>
            </w:r>
            <w:r w:rsidR="00D05753" w:rsidRPr="000D6C6B">
              <w:rPr>
                <w:sz w:val="20"/>
                <w:szCs w:val="24"/>
              </w:rPr>
              <w:t>blocking (</w:t>
            </w:r>
            <w:r w:rsidRPr="000D6C6B">
              <w:rPr>
                <w:rFonts w:hint="eastAsia"/>
                <w:sz w:val="20"/>
                <w:szCs w:val="24"/>
              </w:rPr>
              <w:t>General)</w:t>
            </w:r>
          </w:p>
          <w:p w14:paraId="7C2A747B" w14:textId="77777777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sz w:val="20"/>
                <w:szCs w:val="24"/>
                <w:lang w:val="de-DE" w:eastAsia="ja-JP"/>
              </w:rPr>
              <w:t>4.2</w:t>
            </w:r>
            <w:r w:rsidRPr="000D6C6B">
              <w:rPr>
                <w:sz w:val="20"/>
                <w:szCs w:val="24"/>
                <w:lang w:val="sv-SE" w:eastAsia="ja-JP"/>
              </w:rPr>
              <w:t>GHz &lt; f</w:t>
            </w:r>
            <w:r w:rsidRPr="000D6C6B">
              <w:rPr>
                <w:sz w:val="20"/>
                <w:szCs w:val="24"/>
                <w:vertAlign w:val="subscript"/>
                <w:lang w:val="sv-SE" w:eastAsia="ja-JP"/>
              </w:rPr>
              <w:t>interferer</w:t>
            </w:r>
            <w:r w:rsidRPr="000D6C6B">
              <w:rPr>
                <w:sz w:val="20"/>
                <w:szCs w:val="24"/>
                <w:lang w:val="sv-SE" w:eastAsia="ja-JP"/>
              </w:rPr>
              <w:t xml:space="preserve"> ≤ 12.75 GHz</w:t>
            </w:r>
          </w:p>
        </w:tc>
        <w:tc>
          <w:tcPr>
            <w:tcW w:w="1634" w:type="dxa"/>
            <w:shd w:val="clear" w:color="auto" w:fill="auto"/>
          </w:tcPr>
          <w:p w14:paraId="7E999ACB" w14:textId="24C739B3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14:paraId="65D46C42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15" w:type="dxa"/>
            <w:shd w:val="clear" w:color="auto" w:fill="auto"/>
          </w:tcPr>
          <w:p w14:paraId="214A0C66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0CA7887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0.1</w:t>
            </w:r>
          </w:p>
        </w:tc>
        <w:tc>
          <w:tcPr>
            <w:tcW w:w="1312" w:type="dxa"/>
            <w:shd w:val="clear" w:color="auto" w:fill="auto"/>
          </w:tcPr>
          <w:p w14:paraId="627E93DB" w14:textId="2D4BD79C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3.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</w:tr>
      <w:tr w:rsidR="001C1FEB" w:rsidRPr="0089005F" w14:paraId="150672C7" w14:textId="77777777" w:rsidTr="00603598">
        <w:trPr>
          <w:trHeight w:val="415"/>
        </w:trPr>
        <w:tc>
          <w:tcPr>
            <w:tcW w:w="0" w:type="auto"/>
            <w:shd w:val="clear" w:color="auto" w:fill="auto"/>
            <w:hideMark/>
          </w:tcPr>
          <w:p w14:paraId="37ACFCD7" w14:textId="324AD07A" w:rsidR="001C1FEB" w:rsidRPr="000D6C6B" w:rsidRDefault="001C1FEB" w:rsidP="004C3470">
            <w:pPr>
              <w:pStyle w:val="TAL"/>
              <w:rPr>
                <w:sz w:val="20"/>
                <w:szCs w:val="24"/>
                <w:highlight w:val="yellow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</w:rPr>
              <w:t>Out-of-band blocking (Co-location)</w:t>
            </w:r>
          </w:p>
        </w:tc>
        <w:tc>
          <w:tcPr>
            <w:tcW w:w="1634" w:type="dxa"/>
            <w:shd w:val="clear" w:color="auto" w:fill="auto"/>
            <w:hideMark/>
          </w:tcPr>
          <w:p w14:paraId="18B563F7" w14:textId="3900C384" w:rsidR="001C1FEB" w:rsidRPr="000D6C6B" w:rsidRDefault="001C1FEB" w:rsidP="004C3470">
            <w:pPr>
              <w:pStyle w:val="TAC"/>
              <w:rPr>
                <w:sz w:val="20"/>
                <w:szCs w:val="24"/>
                <w:highlight w:val="yellow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1.</w:t>
            </w:r>
            <w:r w:rsidRPr="000D6C6B">
              <w:rPr>
                <w:sz w:val="20"/>
                <w:szCs w:val="24"/>
                <w:highlight w:val="yellow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01C8AF7D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highlight w:val="yellow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N/A</w:t>
            </w:r>
          </w:p>
        </w:tc>
        <w:tc>
          <w:tcPr>
            <w:tcW w:w="1115" w:type="dxa"/>
            <w:shd w:val="clear" w:color="auto" w:fill="auto"/>
            <w:hideMark/>
          </w:tcPr>
          <w:p w14:paraId="0B00EDBC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highlight w:val="yellow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14:paraId="3DACF5EE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highlight w:val="yellow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0.4</w:t>
            </w:r>
          </w:p>
        </w:tc>
        <w:tc>
          <w:tcPr>
            <w:tcW w:w="1312" w:type="dxa"/>
            <w:shd w:val="clear" w:color="auto" w:fill="auto"/>
            <w:hideMark/>
          </w:tcPr>
          <w:p w14:paraId="2F637183" w14:textId="4E631D50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highlight w:val="yellow"/>
                <w:lang w:val="sv-SE"/>
              </w:rPr>
              <w:t>2.</w:t>
            </w:r>
            <w:r w:rsidRPr="000D6C6B">
              <w:rPr>
                <w:sz w:val="20"/>
                <w:szCs w:val="24"/>
                <w:lang w:val="sv-SE"/>
              </w:rPr>
              <w:t>9</w:t>
            </w:r>
          </w:p>
        </w:tc>
      </w:tr>
      <w:tr w:rsidR="001C1FEB" w:rsidRPr="0089005F" w14:paraId="69A1F607" w14:textId="77777777" w:rsidTr="00603598">
        <w:trPr>
          <w:trHeight w:val="564"/>
        </w:trPr>
        <w:tc>
          <w:tcPr>
            <w:tcW w:w="0" w:type="auto"/>
            <w:shd w:val="clear" w:color="auto" w:fill="auto"/>
            <w:hideMark/>
          </w:tcPr>
          <w:p w14:paraId="336DFB02" w14:textId="28656221" w:rsidR="001C1FEB" w:rsidRPr="000D6C6B" w:rsidRDefault="001C1FEB" w:rsidP="004C3470">
            <w:pPr>
              <w:pStyle w:val="TAL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Receiver intermodulation</w:t>
            </w:r>
          </w:p>
        </w:tc>
        <w:tc>
          <w:tcPr>
            <w:tcW w:w="1634" w:type="dxa"/>
            <w:shd w:val="clear" w:color="auto" w:fill="auto"/>
            <w:hideMark/>
          </w:tcPr>
          <w:p w14:paraId="3B674B26" w14:textId="340BDE13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14:paraId="04BAD0DE" w14:textId="39FAEDD8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1.</w:t>
            </w:r>
            <w:r w:rsidRPr="000D6C6B">
              <w:rPr>
                <w:sz w:val="20"/>
                <w:szCs w:val="24"/>
                <w:lang w:val="sv-SE"/>
              </w:rPr>
              <w:t>5</w:t>
            </w:r>
          </w:p>
        </w:tc>
        <w:tc>
          <w:tcPr>
            <w:tcW w:w="1115" w:type="dxa"/>
            <w:shd w:val="clear" w:color="auto" w:fill="auto"/>
            <w:hideMark/>
          </w:tcPr>
          <w:p w14:paraId="0DEB82E2" w14:textId="6082870C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sz w:val="20"/>
                <w:szCs w:val="24"/>
                <w:lang w:val="sv-SE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14:paraId="1F08CE5A" w14:textId="77777777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0.4</w:t>
            </w:r>
          </w:p>
        </w:tc>
        <w:tc>
          <w:tcPr>
            <w:tcW w:w="1312" w:type="dxa"/>
            <w:shd w:val="clear" w:color="auto" w:fill="auto"/>
            <w:hideMark/>
          </w:tcPr>
          <w:p w14:paraId="2FE119A7" w14:textId="011F50F8" w:rsidR="001C1FEB" w:rsidRPr="000D6C6B" w:rsidRDefault="001C1FEB" w:rsidP="004C3470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3</w:t>
            </w:r>
            <w:r w:rsidRPr="000D6C6B">
              <w:rPr>
                <w:sz w:val="20"/>
                <w:szCs w:val="24"/>
                <w:lang w:val="sv-SE"/>
              </w:rPr>
              <w:t>.5</w:t>
            </w:r>
          </w:p>
        </w:tc>
      </w:tr>
    </w:tbl>
    <w:p w14:paraId="6240D874" w14:textId="2987AB43" w:rsidR="0086030F" w:rsidRDefault="0086030F" w:rsidP="00954EEF">
      <w:pPr>
        <w:rPr>
          <w:lang w:val="en-GB" w:eastAsia="zh-CN"/>
        </w:rPr>
      </w:pPr>
    </w:p>
    <w:p w14:paraId="623AA01E" w14:textId="2954A889" w:rsidR="00BA1588" w:rsidRPr="008B66CA" w:rsidRDefault="00BA1588" w:rsidP="00954EEF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Observation 1: </w:t>
      </w:r>
      <w:r w:rsidR="00FF4D02" w:rsidRPr="008B66CA">
        <w:rPr>
          <w:b/>
          <w:bCs/>
          <w:lang w:val="en-GB" w:eastAsia="zh-CN"/>
        </w:rPr>
        <w:t xml:space="preserve">The </w:t>
      </w:r>
      <w:r w:rsidR="002366E3" w:rsidRPr="008B66CA">
        <w:rPr>
          <w:b/>
          <w:bCs/>
          <w:lang w:val="en-GB" w:eastAsia="zh-CN"/>
        </w:rPr>
        <w:t>conducted</w:t>
      </w:r>
      <w:r w:rsidR="00FF4D02" w:rsidRPr="008B66CA">
        <w:rPr>
          <w:b/>
          <w:bCs/>
          <w:lang w:val="en-GB" w:eastAsia="zh-CN"/>
        </w:rPr>
        <w:t xml:space="preserve"> Rx requirements MU in </w:t>
      </w:r>
      <w:r w:rsidR="00FF4D02" w:rsidRPr="008B66CA">
        <w:rPr>
          <w:b/>
          <w:bCs/>
          <w:lang w:val="en-GB" w:eastAsia="zh-CN"/>
        </w:rPr>
        <w:fldChar w:fldCharType="begin"/>
      </w:r>
      <w:r w:rsidR="00FF4D02" w:rsidRPr="008B66CA">
        <w:rPr>
          <w:b/>
          <w:bCs/>
          <w:lang w:val="en-GB" w:eastAsia="zh-CN"/>
        </w:rPr>
        <w:instrText xml:space="preserve"> REF _Ref110000893 \h </w:instrText>
      </w:r>
      <w:r w:rsidR="008B66CA">
        <w:rPr>
          <w:b/>
          <w:bCs/>
          <w:lang w:val="en-GB" w:eastAsia="zh-CN"/>
        </w:rPr>
        <w:instrText xml:space="preserve"> \* MERGEFORMAT </w:instrText>
      </w:r>
      <w:r w:rsidR="00FF4D02" w:rsidRPr="008B66CA">
        <w:rPr>
          <w:b/>
          <w:bCs/>
          <w:lang w:val="en-GB" w:eastAsia="zh-CN"/>
        </w:rPr>
      </w:r>
      <w:r w:rsidR="00FF4D02" w:rsidRPr="008B66CA">
        <w:rPr>
          <w:b/>
          <w:bCs/>
          <w:lang w:val="en-GB" w:eastAsia="zh-CN"/>
        </w:rPr>
        <w:fldChar w:fldCharType="separate"/>
      </w:r>
      <w:r w:rsidR="00FF4D02" w:rsidRPr="008B66CA">
        <w:rPr>
          <w:b/>
          <w:bCs/>
        </w:rPr>
        <w:t xml:space="preserve">Table </w:t>
      </w:r>
      <w:r w:rsidR="00FF4D02" w:rsidRPr="008B66CA">
        <w:rPr>
          <w:b/>
          <w:bCs/>
          <w:noProof/>
        </w:rPr>
        <w:t>1</w:t>
      </w:r>
      <w:r w:rsidR="00FF4D02" w:rsidRPr="008B66CA">
        <w:rPr>
          <w:b/>
          <w:bCs/>
          <w:lang w:val="en-GB" w:eastAsia="zh-CN"/>
        </w:rPr>
        <w:fldChar w:fldCharType="end"/>
      </w:r>
      <w:r w:rsidR="00FF4D02" w:rsidRPr="008B66CA">
        <w:rPr>
          <w:b/>
          <w:bCs/>
          <w:lang w:val="en-GB" w:eastAsia="zh-CN"/>
        </w:rPr>
        <w:t xml:space="preserve"> and n46/n96/102 MU have close values, with only 0.1-0.2 dB difference.</w:t>
      </w:r>
    </w:p>
    <w:p w14:paraId="54C1E1FC" w14:textId="2DB4CBA6" w:rsidR="00BA1588" w:rsidRPr="008B66CA" w:rsidRDefault="00BA1588" w:rsidP="00954EEF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Proposal </w:t>
      </w:r>
      <w:r w:rsidR="00924098">
        <w:rPr>
          <w:b/>
          <w:bCs/>
          <w:lang w:val="en-GB" w:eastAsia="zh-CN"/>
        </w:rPr>
        <w:t>3</w:t>
      </w:r>
      <w:r w:rsidRPr="008B66CA">
        <w:rPr>
          <w:b/>
          <w:bCs/>
          <w:lang w:val="en-GB" w:eastAsia="zh-CN"/>
        </w:rPr>
        <w:t xml:space="preserve">: </w:t>
      </w:r>
      <w:r w:rsidR="002366E3" w:rsidRPr="008B66CA">
        <w:rPr>
          <w:b/>
          <w:bCs/>
          <w:lang w:val="en-GB" w:eastAsia="zh-CN"/>
        </w:rPr>
        <w:t xml:space="preserve">Adopt conducted Rx </w:t>
      </w:r>
      <w:r w:rsidR="00326358" w:rsidRPr="008B66CA">
        <w:rPr>
          <w:b/>
          <w:bCs/>
          <w:lang w:val="en-GB" w:eastAsia="zh-CN"/>
        </w:rPr>
        <w:t xml:space="preserve">requirements MU as proposed in </w:t>
      </w:r>
      <w:r w:rsidR="00326358" w:rsidRPr="008B66CA">
        <w:rPr>
          <w:b/>
          <w:bCs/>
          <w:lang w:val="en-GB" w:eastAsia="zh-CN"/>
        </w:rPr>
        <w:fldChar w:fldCharType="begin"/>
      </w:r>
      <w:r w:rsidR="00326358" w:rsidRPr="008B66CA">
        <w:rPr>
          <w:b/>
          <w:bCs/>
          <w:lang w:val="en-GB" w:eastAsia="zh-CN"/>
        </w:rPr>
        <w:instrText xml:space="preserve"> REF _Ref110000893 \h </w:instrText>
      </w:r>
      <w:r w:rsidR="008B66CA">
        <w:rPr>
          <w:b/>
          <w:bCs/>
          <w:lang w:val="en-GB" w:eastAsia="zh-CN"/>
        </w:rPr>
        <w:instrText xml:space="preserve"> \* MERGEFORMAT </w:instrText>
      </w:r>
      <w:r w:rsidR="00326358" w:rsidRPr="008B66CA">
        <w:rPr>
          <w:b/>
          <w:bCs/>
          <w:lang w:val="en-GB" w:eastAsia="zh-CN"/>
        </w:rPr>
      </w:r>
      <w:r w:rsidR="00326358" w:rsidRPr="008B66CA">
        <w:rPr>
          <w:b/>
          <w:bCs/>
          <w:lang w:val="en-GB" w:eastAsia="zh-CN"/>
        </w:rPr>
        <w:fldChar w:fldCharType="separate"/>
      </w:r>
      <w:r w:rsidR="00326358" w:rsidRPr="008B66CA">
        <w:rPr>
          <w:b/>
          <w:bCs/>
        </w:rPr>
        <w:t xml:space="preserve">Table </w:t>
      </w:r>
      <w:r w:rsidR="00326358" w:rsidRPr="008B66CA">
        <w:rPr>
          <w:b/>
          <w:bCs/>
          <w:noProof/>
        </w:rPr>
        <w:t>1</w:t>
      </w:r>
      <w:r w:rsidR="00326358" w:rsidRPr="008B66CA">
        <w:rPr>
          <w:b/>
          <w:bCs/>
          <w:lang w:val="en-GB" w:eastAsia="zh-CN"/>
        </w:rPr>
        <w:fldChar w:fldCharType="end"/>
      </w:r>
      <w:r w:rsidR="00326358" w:rsidRPr="008B66CA">
        <w:rPr>
          <w:b/>
          <w:bCs/>
          <w:lang w:val="en-GB" w:eastAsia="zh-CN"/>
        </w:rPr>
        <w:t>.</w:t>
      </w:r>
    </w:p>
    <w:p w14:paraId="0FFAC46E" w14:textId="77777777" w:rsidR="00BA1588" w:rsidRDefault="00BA1588" w:rsidP="00954EEF">
      <w:pPr>
        <w:rPr>
          <w:lang w:val="en-GB" w:eastAsia="zh-CN"/>
        </w:rPr>
      </w:pPr>
    </w:p>
    <w:p w14:paraId="141A0F1B" w14:textId="5BD75101" w:rsidR="0086030F" w:rsidRDefault="0086030F" w:rsidP="000F2169">
      <w:pPr>
        <w:pStyle w:val="Heading2"/>
        <w:rPr>
          <w:lang w:eastAsia="zh-CN"/>
        </w:rPr>
      </w:pPr>
      <w:r>
        <w:rPr>
          <w:lang w:eastAsia="zh-CN"/>
        </w:rPr>
        <w:t xml:space="preserve">Rx </w:t>
      </w:r>
      <w:r w:rsidR="000F2169">
        <w:rPr>
          <w:lang w:eastAsia="zh-CN"/>
        </w:rPr>
        <w:t xml:space="preserve">requirements </w:t>
      </w:r>
      <w:r>
        <w:rPr>
          <w:lang w:eastAsia="zh-CN"/>
        </w:rPr>
        <w:t xml:space="preserve">MU – OTA </w:t>
      </w:r>
    </w:p>
    <w:p w14:paraId="16DD52ED" w14:textId="245BDF3B" w:rsidR="0086030F" w:rsidRDefault="000F2169" w:rsidP="00954EEF">
      <w:pPr>
        <w:rPr>
          <w:lang w:val="en-GB" w:eastAsia="zh-CN"/>
        </w:rPr>
      </w:pPr>
      <w:r>
        <w:rPr>
          <w:lang w:val="en-GB" w:eastAsia="zh-CN"/>
        </w:rPr>
        <w:t>Based on spreadsheet 2 of TS 37.941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_Ref110001029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), the following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_Ref110000975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captures</w:t>
      </w:r>
      <w:r w:rsidR="00DA7C73">
        <w:rPr>
          <w:lang w:val="en-GB" w:eastAsia="zh-CN"/>
        </w:rPr>
        <w:t xml:space="preserve"> the EIS MU</w:t>
      </w:r>
      <w:r w:rsidR="0082322B">
        <w:rPr>
          <w:lang w:val="en-GB" w:eastAsia="zh-CN"/>
        </w:rPr>
        <w:t xml:space="preserve"> for the </w:t>
      </w:r>
      <w:r w:rsidR="001869DA">
        <w:rPr>
          <w:lang w:val="en-GB" w:eastAsia="zh-CN"/>
        </w:rPr>
        <w:t>various</w:t>
      </w:r>
      <w:r w:rsidR="0082322B">
        <w:rPr>
          <w:lang w:val="en-GB" w:eastAsia="zh-CN"/>
        </w:rPr>
        <w:t xml:space="preserve"> </w:t>
      </w:r>
      <w:r w:rsidR="00BE41E7">
        <w:rPr>
          <w:lang w:val="en-GB" w:eastAsia="zh-CN"/>
        </w:rPr>
        <w:t>type of chambers</w:t>
      </w:r>
      <w:r w:rsidR="00DA7C73">
        <w:rPr>
          <w:lang w:val="en-GB" w:eastAsia="zh-CN"/>
        </w:rPr>
        <w:t>, c</w:t>
      </w:r>
      <w:r w:rsidR="00E32E38">
        <w:rPr>
          <w:lang w:val="en-GB" w:eastAsia="zh-CN"/>
        </w:rPr>
        <w:t>onsidering a 0.75 dB MU for the signal generator</w:t>
      </w:r>
      <w:r>
        <w:rPr>
          <w:lang w:val="en-GB" w:eastAsia="zh-CN"/>
        </w:rPr>
        <w:t>.</w:t>
      </w:r>
    </w:p>
    <w:p w14:paraId="02E54E34" w14:textId="5354D94C" w:rsidR="000F2169" w:rsidRDefault="000F2169" w:rsidP="000F2169">
      <w:pPr>
        <w:pStyle w:val="Caption"/>
        <w:keepNext/>
        <w:ind w:left="720" w:firstLine="720"/>
      </w:pPr>
      <w:bookmarkStart w:id="2" w:name="_Ref110000975"/>
      <w:r>
        <w:t xml:space="preserve">Table </w:t>
      </w:r>
      <w:fldSimple w:instr=" SEQ Table \* ARABIC ">
        <w:r w:rsidR="00C43D3A">
          <w:rPr>
            <w:noProof/>
          </w:rPr>
          <w:t>2</w:t>
        </w:r>
      </w:fldSimple>
      <w:bookmarkEnd w:id="2"/>
      <w:r>
        <w:rPr>
          <w:lang w:val="en-US"/>
        </w:rPr>
        <w:t xml:space="preserve">: EIS MU for the 6.0-7.125 GHz </w:t>
      </w:r>
      <w:r>
        <w:rPr>
          <w:noProof/>
          <w:lang w:val="en-US"/>
        </w:rPr>
        <w:t>frequency range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3201"/>
        <w:gridCol w:w="1311"/>
        <w:gridCol w:w="1435"/>
        <w:gridCol w:w="1561"/>
        <w:gridCol w:w="1701"/>
      </w:tblGrid>
      <w:tr w:rsidR="006D62AE" w:rsidRPr="006D62AE" w14:paraId="3262A6E2" w14:textId="5D99DD4B" w:rsidTr="006D62AE">
        <w:trPr>
          <w:trHeight w:val="49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2CB6447" w14:textId="6253FA32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Table 10.2.7-1: OTA test system specific measurement uncertainty values for the OTA sensitivity in Normal test conditions</w:t>
            </w:r>
          </w:p>
        </w:tc>
      </w:tr>
      <w:tr w:rsidR="006D62AE" w:rsidRPr="006D62AE" w14:paraId="4BBA8137" w14:textId="6A109733" w:rsidTr="006D62AE">
        <w:trPr>
          <w:trHeight w:val="210"/>
        </w:trPr>
        <w:tc>
          <w:tcPr>
            <w:tcW w:w="3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A8FCF4" w14:textId="77777777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 </w:t>
            </w:r>
          </w:p>
        </w:tc>
        <w:tc>
          <w:tcPr>
            <w:tcW w:w="6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856AFA" w14:textId="1ABF7CB0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Expanded uncertainty (dB)</w:t>
            </w:r>
          </w:p>
        </w:tc>
      </w:tr>
      <w:tr w:rsidR="006D62AE" w:rsidRPr="006D62AE" w14:paraId="03CFBA39" w14:textId="1B210A17" w:rsidTr="006D62AE">
        <w:trPr>
          <w:trHeight w:val="420"/>
        </w:trPr>
        <w:tc>
          <w:tcPr>
            <w:tcW w:w="3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08FA" w14:textId="77777777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F12B2B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f≤3 GHz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121458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3&lt;f≤4.2 GHz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A35A65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4.2&lt;f≤6 GHz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D8CCA27" w14:textId="3B02B28B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en-SE"/>
              </w:rPr>
              <w:t>6.0</w:t>
            </w: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&lt;f≤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en-SE"/>
              </w:rPr>
              <w:t>7.125</w:t>
            </w: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 xml:space="preserve"> GHz</w:t>
            </w:r>
          </w:p>
        </w:tc>
      </w:tr>
      <w:tr w:rsidR="006D62AE" w:rsidRPr="006D62AE" w14:paraId="2F8D2E51" w14:textId="3CD8410C" w:rsidTr="006D62AE">
        <w:trPr>
          <w:trHeight w:val="210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D4E7" w14:textId="5FA3FE54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 xml:space="preserve">Indoor </w:t>
            </w:r>
            <w:r w:rsidR="00D05753"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anechoic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8499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1,22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C3E3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1,25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C14B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SE"/>
              </w:rPr>
              <w:t>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43B08" w14:textId="6F9F8728" w:rsidR="006D62AE" w:rsidRPr="00B2558D" w:rsidRDefault="00B2558D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en-SE"/>
              </w:rPr>
              <w:t>1,71</w:t>
            </w:r>
          </w:p>
        </w:tc>
      </w:tr>
      <w:tr w:rsidR="006D62AE" w:rsidRPr="006D62AE" w14:paraId="4B873593" w14:textId="168D3D7F" w:rsidTr="006D62AE">
        <w:trPr>
          <w:trHeight w:val="200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AB9F" w14:textId="77777777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CATR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D692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1,33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506C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1,40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E73F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CFD1D" w14:textId="677F3B07" w:rsidR="006D62AE" w:rsidRPr="00B2558D" w:rsidRDefault="00B2558D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1,82</w:t>
            </w:r>
          </w:p>
        </w:tc>
      </w:tr>
      <w:tr w:rsidR="006D62AE" w:rsidRPr="006D62AE" w14:paraId="429CC476" w14:textId="3A19CCF9" w:rsidTr="006D62AE">
        <w:trPr>
          <w:trHeight w:val="200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3281" w14:textId="77777777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Near field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3A21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1,24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F7D3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52D0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9378A" w14:textId="6D73E85D" w:rsidR="006D62AE" w:rsidRPr="00B2558D" w:rsidRDefault="00B2558D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1,70</w:t>
            </w:r>
          </w:p>
        </w:tc>
      </w:tr>
      <w:tr w:rsidR="006D62AE" w:rsidRPr="006D62AE" w14:paraId="05877306" w14:textId="42414324" w:rsidTr="006D62AE">
        <w:trPr>
          <w:trHeight w:val="200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C6F9" w14:textId="77777777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1D CATR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0BB5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1,29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0303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1,43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3EEB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98B0D" w14:textId="79FA10E3" w:rsidR="006D62AE" w:rsidRPr="00B2558D" w:rsidRDefault="00B2558D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1,84</w:t>
            </w:r>
          </w:p>
        </w:tc>
      </w:tr>
      <w:tr w:rsidR="006D62AE" w:rsidRPr="006D62AE" w14:paraId="72B25E2F" w14:textId="596453CA" w:rsidTr="00923919">
        <w:trPr>
          <w:trHeight w:val="200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62C1" w14:textId="44A51CE0" w:rsidR="006D62AE" w:rsidRPr="006D62AE" w:rsidRDefault="006D62AE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 xml:space="preserve">Plane wave </w:t>
            </w:r>
            <w:r w:rsidR="008E0D95"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synthesiser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5B16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0DB8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1,39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248F" w14:textId="77777777" w:rsidR="006D62AE" w:rsidRPr="006D62AE" w:rsidRDefault="006D62AE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</w:pPr>
            <w:r w:rsidRPr="006D62A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SE"/>
              </w:rPr>
              <w:t>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</w:tcPr>
          <w:p w14:paraId="78EF440C" w14:textId="017DA915" w:rsidR="006D62AE" w:rsidRPr="00B2558D" w:rsidRDefault="00B2558D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1,88</w:t>
            </w:r>
          </w:p>
        </w:tc>
      </w:tr>
      <w:tr w:rsidR="00923919" w:rsidRPr="006D62AE" w14:paraId="2F3784FF" w14:textId="77777777" w:rsidTr="00923919">
        <w:trPr>
          <w:trHeight w:val="200"/>
        </w:trPr>
        <w:tc>
          <w:tcPr>
            <w:tcW w:w="32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6B66" w14:textId="0F370005" w:rsidR="00923919" w:rsidRPr="00923919" w:rsidRDefault="00923919" w:rsidP="006D6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Agreed value</w:t>
            </w:r>
          </w:p>
        </w:tc>
        <w:tc>
          <w:tcPr>
            <w:tcW w:w="131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19B8" w14:textId="007BF56A" w:rsidR="00923919" w:rsidRPr="00911D11" w:rsidRDefault="00911D11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1,30</w:t>
            </w:r>
          </w:p>
        </w:tc>
        <w:tc>
          <w:tcPr>
            <w:tcW w:w="1435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E96BD" w14:textId="09FCF25C" w:rsidR="00923919" w:rsidRPr="00911D11" w:rsidRDefault="00911D11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1,40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A3E8" w14:textId="05690E8A" w:rsidR="00923919" w:rsidRPr="00911D11" w:rsidRDefault="00911D11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</w:tcPr>
          <w:p w14:paraId="1B01CD8E" w14:textId="48B7ABF8" w:rsidR="00923919" w:rsidRDefault="00911D11" w:rsidP="006D6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SE"/>
              </w:rPr>
              <w:t>1,90</w:t>
            </w:r>
          </w:p>
        </w:tc>
      </w:tr>
    </w:tbl>
    <w:p w14:paraId="7F881194" w14:textId="3669FE8A" w:rsidR="0086030F" w:rsidRDefault="0086030F" w:rsidP="00954EEF">
      <w:pPr>
        <w:rPr>
          <w:lang w:val="en-GB" w:eastAsia="zh-CN"/>
        </w:rPr>
      </w:pPr>
    </w:p>
    <w:p w14:paraId="47EEFD39" w14:textId="684F03D0" w:rsidR="001A5DF6" w:rsidRPr="008B66CA" w:rsidRDefault="001A5DF6" w:rsidP="001A5DF6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8B66CA">
        <w:rPr>
          <w:b/>
          <w:bCs/>
          <w:lang w:val="en-GB" w:eastAsia="zh-CN"/>
        </w:rPr>
        <w:t xml:space="preserve">: Adopt conducted </w:t>
      </w:r>
      <w:r>
        <w:rPr>
          <w:b/>
          <w:bCs/>
          <w:lang w:val="en-GB" w:eastAsia="zh-CN"/>
        </w:rPr>
        <w:t>EIS</w:t>
      </w:r>
      <w:r w:rsidRPr="008B66CA">
        <w:rPr>
          <w:b/>
          <w:bCs/>
          <w:lang w:val="en-GB" w:eastAsia="zh-CN"/>
        </w:rPr>
        <w:t xml:space="preserve"> MU as proposed in</w:t>
      </w:r>
      <w:r w:rsidRPr="003B7077">
        <w:rPr>
          <w:b/>
          <w:bCs/>
          <w:lang w:val="en-GB" w:eastAsia="zh-CN"/>
        </w:rPr>
        <w:t xml:space="preserve"> </w:t>
      </w:r>
      <w:r w:rsidRPr="003B7077">
        <w:rPr>
          <w:b/>
          <w:bCs/>
          <w:lang w:val="en-GB" w:eastAsia="zh-CN"/>
        </w:rPr>
        <w:fldChar w:fldCharType="begin"/>
      </w:r>
      <w:r w:rsidRPr="003B7077">
        <w:rPr>
          <w:b/>
          <w:bCs/>
          <w:lang w:val="en-GB" w:eastAsia="zh-CN"/>
        </w:rPr>
        <w:instrText xml:space="preserve"> REF _Ref110000975 \h </w:instrText>
      </w:r>
      <w:r w:rsidR="003B7077">
        <w:rPr>
          <w:b/>
          <w:bCs/>
          <w:lang w:val="en-GB" w:eastAsia="zh-CN"/>
        </w:rPr>
        <w:instrText xml:space="preserve"> \* MERGEFORMAT </w:instrText>
      </w:r>
      <w:r w:rsidRPr="003B7077">
        <w:rPr>
          <w:b/>
          <w:bCs/>
          <w:lang w:val="en-GB" w:eastAsia="zh-CN"/>
        </w:rPr>
      </w:r>
      <w:r w:rsidRPr="003B7077">
        <w:rPr>
          <w:b/>
          <w:bCs/>
          <w:lang w:val="en-GB" w:eastAsia="zh-CN"/>
        </w:rPr>
        <w:fldChar w:fldCharType="separate"/>
      </w:r>
      <w:r w:rsidRPr="003B7077">
        <w:rPr>
          <w:b/>
          <w:bCs/>
        </w:rPr>
        <w:t xml:space="preserve">Table </w:t>
      </w:r>
      <w:r w:rsidRPr="003B7077">
        <w:rPr>
          <w:b/>
          <w:bCs/>
          <w:noProof/>
        </w:rPr>
        <w:t>2</w:t>
      </w:r>
      <w:r w:rsidRPr="003B7077">
        <w:rPr>
          <w:b/>
          <w:bCs/>
          <w:lang w:val="en-GB" w:eastAsia="zh-CN"/>
        </w:rPr>
        <w:fldChar w:fldCharType="end"/>
      </w:r>
      <w:r w:rsidRPr="008B66CA">
        <w:rPr>
          <w:b/>
          <w:bCs/>
          <w:lang w:val="en-GB" w:eastAsia="zh-CN"/>
        </w:rPr>
        <w:t>.</w:t>
      </w:r>
    </w:p>
    <w:p w14:paraId="1B56B1CD" w14:textId="67EFCBC1" w:rsidR="001A5DF6" w:rsidRDefault="001A5DF6" w:rsidP="00954EEF">
      <w:pPr>
        <w:rPr>
          <w:lang w:val="en-GB" w:eastAsia="zh-CN"/>
        </w:rPr>
      </w:pPr>
    </w:p>
    <w:p w14:paraId="7568937C" w14:textId="77777777" w:rsidR="001A5DF6" w:rsidRPr="003B7399" w:rsidRDefault="001A5DF6" w:rsidP="00954EEF">
      <w:pPr>
        <w:rPr>
          <w:lang w:val="en-GB" w:eastAsia="zh-CN"/>
        </w:rPr>
      </w:pPr>
    </w:p>
    <w:p w14:paraId="3360F0D8" w14:textId="7DAC4117" w:rsidR="006154FA" w:rsidRPr="00F06068" w:rsidRDefault="00183BD4" w:rsidP="00954EEF">
      <w:pPr>
        <w:rPr>
          <w:lang w:val="en-GB" w:eastAsia="zh-CN"/>
        </w:rPr>
      </w:pPr>
      <w:r>
        <w:rPr>
          <w:lang w:val="en-GB" w:eastAsia="zh-CN"/>
        </w:rPr>
        <w:lastRenderedPageBreak/>
        <w:t>From</w:t>
      </w:r>
      <w:r w:rsidR="006876A2" w:rsidRPr="00F06068">
        <w:rPr>
          <w:lang w:val="en-GB" w:eastAsia="zh-CN"/>
        </w:rPr>
        <w:t xml:space="preserve"> th</w:t>
      </w:r>
      <w:r>
        <w:rPr>
          <w:lang w:val="en-GB" w:eastAsia="zh-CN"/>
        </w:rPr>
        <w:t>ese</w:t>
      </w:r>
      <w:r w:rsidR="006876A2" w:rsidRPr="00F06068">
        <w:rPr>
          <w:lang w:val="en-GB" w:eastAsia="zh-CN"/>
        </w:rPr>
        <w:t xml:space="preserve"> EIS MU, following TR 37.941</w:t>
      </w:r>
      <w:r>
        <w:rPr>
          <w:lang w:val="en-GB" w:eastAsia="zh-CN"/>
        </w:rPr>
        <w:t xml:space="preserve">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_Ref110001029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</w:t>
      </w:r>
      <w:r w:rsidR="00707D3D" w:rsidRPr="00F06068">
        <w:rPr>
          <w:lang w:val="en-GB" w:eastAsia="zh-CN"/>
        </w:rPr>
        <w:t xml:space="preserve"> methodology,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_Ref110001103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152E7A" w:rsidRPr="00F06068">
        <w:rPr>
          <w:lang w:val="en-GB" w:eastAsia="zh-CN"/>
        </w:rPr>
        <w:t xml:space="preserve">summaries </w:t>
      </w:r>
      <w:r>
        <w:rPr>
          <w:lang w:val="en-GB" w:eastAsia="zh-CN"/>
        </w:rPr>
        <w:t xml:space="preserve">the </w:t>
      </w:r>
      <w:r w:rsidR="00152E7A" w:rsidRPr="00F06068">
        <w:rPr>
          <w:lang w:val="en-GB" w:eastAsia="zh-CN"/>
        </w:rPr>
        <w:t xml:space="preserve">MU for </w:t>
      </w:r>
      <w:r w:rsidR="005931BE">
        <w:rPr>
          <w:lang w:val="en-GB" w:eastAsia="zh-CN"/>
        </w:rPr>
        <w:t>OTA Rx requirements (</w:t>
      </w:r>
      <w:r w:rsidR="00152E7A" w:rsidRPr="00F06068">
        <w:rPr>
          <w:lang w:val="en-GB" w:eastAsia="zh-CN"/>
        </w:rPr>
        <w:t xml:space="preserve">Dynamic Range, ACS, </w:t>
      </w:r>
      <w:r w:rsidR="001E4BFC" w:rsidRPr="00F06068">
        <w:rPr>
          <w:lang w:val="en-GB" w:eastAsia="zh-CN"/>
        </w:rPr>
        <w:t xml:space="preserve">narrow band blocking, </w:t>
      </w:r>
      <w:r w:rsidR="00152E7A" w:rsidRPr="00F06068">
        <w:rPr>
          <w:lang w:val="en-GB" w:eastAsia="zh-CN"/>
        </w:rPr>
        <w:t xml:space="preserve">in-band blocking, </w:t>
      </w:r>
      <w:r w:rsidR="001E4BFC" w:rsidRPr="00F06068">
        <w:rPr>
          <w:lang w:val="en-GB" w:eastAsia="zh-CN"/>
        </w:rPr>
        <w:t>intermodulation and in-channel selectivity</w:t>
      </w:r>
      <w:r w:rsidR="00F06068" w:rsidRPr="00F06068">
        <w:rPr>
          <w:lang w:val="en-GB" w:eastAsia="zh-CN"/>
        </w:rPr>
        <w:t xml:space="preserve"> requirements</w:t>
      </w:r>
      <w:r w:rsidR="005931BE">
        <w:rPr>
          <w:lang w:val="en-GB" w:eastAsia="zh-CN"/>
        </w:rPr>
        <w:t>)</w:t>
      </w:r>
      <w:r w:rsidR="00F06068" w:rsidRPr="00F06068">
        <w:rPr>
          <w:lang w:val="en-GB" w:eastAsia="zh-CN"/>
        </w:rPr>
        <w:t xml:space="preserve"> conformance</w:t>
      </w:r>
      <w:r w:rsidR="00734B12">
        <w:rPr>
          <w:lang w:val="en-GB" w:eastAsia="zh-CN"/>
        </w:rPr>
        <w:t xml:space="preserve"> in the 6.0-7.125 GHz frequency range.</w:t>
      </w:r>
    </w:p>
    <w:p w14:paraId="151401DA" w14:textId="3B97D226" w:rsidR="00CA5080" w:rsidRPr="00F06068" w:rsidRDefault="00CA5080" w:rsidP="00954EEF">
      <w:pPr>
        <w:rPr>
          <w:lang w:val="en-GB" w:eastAsia="zh-CN"/>
        </w:rPr>
      </w:pPr>
    </w:p>
    <w:p w14:paraId="31867261" w14:textId="26549FEC" w:rsidR="00183BD4" w:rsidRDefault="00183BD4" w:rsidP="00183BD4">
      <w:pPr>
        <w:pStyle w:val="Caption"/>
        <w:keepNext/>
        <w:ind w:firstLine="720"/>
      </w:pPr>
      <w:bookmarkStart w:id="3" w:name="_Ref110001103"/>
      <w:r>
        <w:t xml:space="preserve">Table </w:t>
      </w:r>
      <w:fldSimple w:instr=" SEQ Table \* ARABIC ">
        <w:r w:rsidR="00C43D3A">
          <w:rPr>
            <w:noProof/>
          </w:rPr>
          <w:t>3</w:t>
        </w:r>
      </w:fldSimple>
      <w:bookmarkEnd w:id="3"/>
      <w:r>
        <w:rPr>
          <w:lang w:val="en-US"/>
        </w:rPr>
        <w:t>: MU for OTA Rx requirements for the 6.0-7.125 GHz frequency range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830"/>
        <w:gridCol w:w="1276"/>
        <w:gridCol w:w="1191"/>
        <w:gridCol w:w="1191"/>
        <w:gridCol w:w="1054"/>
        <w:gridCol w:w="1196"/>
        <w:gridCol w:w="1091"/>
        <w:gridCol w:w="939"/>
      </w:tblGrid>
      <w:tr w:rsidR="009B10F0" w14:paraId="6D3DAB8D" w14:textId="77777777" w:rsidTr="006F6509">
        <w:tc>
          <w:tcPr>
            <w:tcW w:w="2830" w:type="dxa"/>
            <w:vMerge w:val="restart"/>
            <w:vAlign w:val="center"/>
          </w:tcPr>
          <w:p w14:paraId="0497815A" w14:textId="49F04181" w:rsidR="009B10F0" w:rsidRPr="006F6509" w:rsidRDefault="001C6426" w:rsidP="00B75E68">
            <w:pPr>
              <w:jc w:val="center"/>
              <w:rPr>
                <w:b/>
                <w:bCs/>
                <w:sz w:val="20"/>
                <w:szCs w:val="24"/>
              </w:rPr>
            </w:pPr>
            <w:r w:rsidRPr="006F6509">
              <w:rPr>
                <w:b/>
                <w:bCs/>
                <w:sz w:val="20"/>
                <w:szCs w:val="24"/>
              </w:rPr>
              <w:t>Requirement</w:t>
            </w:r>
          </w:p>
        </w:tc>
        <w:tc>
          <w:tcPr>
            <w:tcW w:w="7938" w:type="dxa"/>
            <w:gridSpan w:val="7"/>
          </w:tcPr>
          <w:p w14:paraId="73285479" w14:textId="3CCBF98C" w:rsidR="009B10F0" w:rsidRPr="001D7F91" w:rsidRDefault="00EF2FA2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rFonts w:hint="eastAsia"/>
                <w:b/>
                <w:sz w:val="20"/>
                <w:szCs w:val="24"/>
                <w:lang w:val="sv-SE" w:eastAsia="ja-JP"/>
              </w:rPr>
              <w:t xml:space="preserve">MU </w:t>
            </w:r>
            <w:r w:rsidRPr="001D7F91">
              <w:rPr>
                <w:b/>
                <w:sz w:val="20"/>
                <w:szCs w:val="24"/>
                <w:lang w:val="sv-SE" w:eastAsia="ja-JP"/>
              </w:rPr>
              <w:t>(dB)</w:t>
            </w:r>
          </w:p>
        </w:tc>
      </w:tr>
      <w:tr w:rsidR="009B10F0" w14:paraId="38239AF1" w14:textId="77777777" w:rsidTr="000D6C6B">
        <w:tc>
          <w:tcPr>
            <w:tcW w:w="2830" w:type="dxa"/>
            <w:vMerge/>
          </w:tcPr>
          <w:p w14:paraId="1D2F8210" w14:textId="77777777" w:rsidR="009B10F0" w:rsidRPr="004D69DE" w:rsidRDefault="009B10F0" w:rsidP="00954EEF">
            <w:pPr>
              <w:rPr>
                <w:sz w:val="20"/>
                <w:szCs w:val="24"/>
              </w:rPr>
            </w:pPr>
          </w:p>
        </w:tc>
        <w:tc>
          <w:tcPr>
            <w:tcW w:w="1276" w:type="dxa"/>
          </w:tcPr>
          <w:p w14:paraId="429D5C94" w14:textId="18F6A36B" w:rsidR="009B10F0" w:rsidRDefault="009B10F0" w:rsidP="006F6509">
            <w:pPr>
              <w:jc w:val="center"/>
              <w:rPr>
                <w:lang w:val="en-GB" w:eastAsia="zh-CN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Wanted signal error</w:t>
            </w:r>
          </w:p>
        </w:tc>
        <w:tc>
          <w:tcPr>
            <w:tcW w:w="1191" w:type="dxa"/>
          </w:tcPr>
          <w:p w14:paraId="29F57F85" w14:textId="777418F2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Interferer signal error</w:t>
            </w:r>
          </w:p>
        </w:tc>
        <w:tc>
          <w:tcPr>
            <w:tcW w:w="1191" w:type="dxa"/>
          </w:tcPr>
          <w:p w14:paraId="4A29DE6B" w14:textId="4B22F566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CW Interferer signal error</w:t>
            </w:r>
          </w:p>
        </w:tc>
        <w:tc>
          <w:tcPr>
            <w:tcW w:w="1054" w:type="dxa"/>
          </w:tcPr>
          <w:p w14:paraId="43468530" w14:textId="3D33D4A1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EIS</w:t>
            </w:r>
          </w:p>
        </w:tc>
        <w:tc>
          <w:tcPr>
            <w:tcW w:w="1196" w:type="dxa"/>
          </w:tcPr>
          <w:p w14:paraId="037065DF" w14:textId="08710407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RF signal generator</w:t>
            </w:r>
          </w:p>
        </w:tc>
        <w:tc>
          <w:tcPr>
            <w:tcW w:w="1091" w:type="dxa"/>
          </w:tcPr>
          <w:p w14:paraId="0A00D0EA" w14:textId="377A6D39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ACLR effect</w:t>
            </w:r>
          </w:p>
        </w:tc>
        <w:tc>
          <w:tcPr>
            <w:tcW w:w="939" w:type="dxa"/>
          </w:tcPr>
          <w:p w14:paraId="5C5B5DA0" w14:textId="02A16079" w:rsidR="009B10F0" w:rsidRPr="001D7F91" w:rsidRDefault="009B10F0" w:rsidP="006F6509">
            <w:pPr>
              <w:jc w:val="center"/>
              <w:rPr>
                <w:b/>
                <w:sz w:val="20"/>
                <w:szCs w:val="24"/>
                <w:lang w:val="sv-SE" w:eastAsia="ja-JP"/>
              </w:rPr>
            </w:pPr>
            <w:r w:rsidRPr="001D7F91">
              <w:rPr>
                <w:b/>
                <w:sz w:val="20"/>
                <w:szCs w:val="24"/>
                <w:lang w:val="sv-SE" w:eastAsia="ja-JP"/>
              </w:rPr>
              <w:t>Total</w:t>
            </w:r>
          </w:p>
        </w:tc>
      </w:tr>
      <w:tr w:rsidR="008D0D99" w14:paraId="5E4556BA" w14:textId="77777777" w:rsidTr="000D6C6B">
        <w:tc>
          <w:tcPr>
            <w:tcW w:w="2830" w:type="dxa"/>
          </w:tcPr>
          <w:p w14:paraId="48FBE4E5" w14:textId="1A150A23" w:rsidR="008D0D99" w:rsidRPr="004D69DE" w:rsidRDefault="009933D0" w:rsidP="00954EEF">
            <w:pPr>
              <w:rPr>
                <w:sz w:val="20"/>
                <w:szCs w:val="24"/>
              </w:rPr>
            </w:pPr>
            <w:r w:rsidRPr="004D69DE">
              <w:rPr>
                <w:sz w:val="20"/>
                <w:szCs w:val="24"/>
              </w:rPr>
              <w:t>Dynamic Range</w:t>
            </w:r>
          </w:p>
        </w:tc>
        <w:tc>
          <w:tcPr>
            <w:tcW w:w="1276" w:type="dxa"/>
          </w:tcPr>
          <w:p w14:paraId="0288FAC3" w14:textId="54E887AC" w:rsidR="008D0D99" w:rsidRDefault="006F6509" w:rsidP="006F6509">
            <w:pPr>
              <w:jc w:val="center"/>
              <w:rPr>
                <w:lang w:val="en-GB" w:eastAsia="zh-CN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91" w:type="dxa"/>
          </w:tcPr>
          <w:p w14:paraId="5C08CEF3" w14:textId="77A9B942" w:rsidR="008D0D99" w:rsidRDefault="006F6509" w:rsidP="006F6509">
            <w:pPr>
              <w:jc w:val="center"/>
              <w:rPr>
                <w:lang w:val="en-GB" w:eastAsia="zh-CN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91" w:type="dxa"/>
          </w:tcPr>
          <w:p w14:paraId="58F81E63" w14:textId="453508C5" w:rsidR="008D0D99" w:rsidRDefault="006F6509" w:rsidP="006F6509">
            <w:pPr>
              <w:jc w:val="center"/>
              <w:rPr>
                <w:lang w:val="en-GB" w:eastAsia="zh-CN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054" w:type="dxa"/>
          </w:tcPr>
          <w:p w14:paraId="41B2B234" w14:textId="1E9E47B5" w:rsidR="008D0D99" w:rsidRDefault="006F6509" w:rsidP="006F6509">
            <w:pPr>
              <w:jc w:val="center"/>
              <w:rPr>
                <w:lang w:val="en-GB" w:eastAsia="zh-CN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196" w:type="dxa"/>
          </w:tcPr>
          <w:p w14:paraId="7F6B407D" w14:textId="3931B1F0" w:rsidR="008D0D99" w:rsidRDefault="006F6509" w:rsidP="006F6509">
            <w:pPr>
              <w:jc w:val="center"/>
              <w:rPr>
                <w:lang w:val="en-GB" w:eastAsia="zh-CN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091" w:type="dxa"/>
          </w:tcPr>
          <w:p w14:paraId="5096062D" w14:textId="42840D18" w:rsidR="008D0D99" w:rsidRPr="006F6509" w:rsidRDefault="006F6509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939" w:type="dxa"/>
          </w:tcPr>
          <w:p w14:paraId="2677D579" w14:textId="7A04850E" w:rsidR="008D0D99" w:rsidRPr="006F6509" w:rsidRDefault="00624072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0.3</w:t>
            </w:r>
          </w:p>
        </w:tc>
      </w:tr>
      <w:tr w:rsidR="008D0D99" w14:paraId="0E4E11C8" w14:textId="77777777" w:rsidTr="000D6C6B">
        <w:tc>
          <w:tcPr>
            <w:tcW w:w="2830" w:type="dxa"/>
          </w:tcPr>
          <w:p w14:paraId="151977B8" w14:textId="77777777" w:rsidR="001B2CD2" w:rsidRPr="004D69DE" w:rsidRDefault="001B2CD2" w:rsidP="001B2CD2">
            <w:pPr>
              <w:pStyle w:val="TAL"/>
              <w:rPr>
                <w:sz w:val="20"/>
                <w:szCs w:val="24"/>
              </w:rPr>
            </w:pPr>
            <w:r w:rsidRPr="004D69DE">
              <w:rPr>
                <w:rFonts w:hint="eastAsia"/>
                <w:sz w:val="20"/>
                <w:szCs w:val="24"/>
              </w:rPr>
              <w:t xml:space="preserve">Adjacent channel selectivity </w:t>
            </w:r>
          </w:p>
          <w:p w14:paraId="136AA1D7" w14:textId="77777777" w:rsidR="001B2CD2" w:rsidRPr="004D69DE" w:rsidRDefault="001B2CD2" w:rsidP="001B2CD2">
            <w:pPr>
              <w:pStyle w:val="TAL"/>
              <w:rPr>
                <w:sz w:val="20"/>
                <w:szCs w:val="24"/>
              </w:rPr>
            </w:pPr>
            <w:r w:rsidRPr="004D69DE">
              <w:rPr>
                <w:rFonts w:hint="eastAsia"/>
                <w:sz w:val="20"/>
                <w:szCs w:val="24"/>
              </w:rPr>
              <w:t>Narrow band blocking</w:t>
            </w:r>
          </w:p>
          <w:p w14:paraId="251CFA42" w14:textId="7CCF8281" w:rsidR="008D0D99" w:rsidRPr="004D69DE" w:rsidRDefault="001B2CD2" w:rsidP="001B2CD2">
            <w:pPr>
              <w:rPr>
                <w:sz w:val="20"/>
                <w:szCs w:val="24"/>
              </w:rPr>
            </w:pPr>
            <w:r w:rsidRPr="004D69DE">
              <w:rPr>
                <w:rFonts w:hint="eastAsia"/>
                <w:sz w:val="20"/>
                <w:szCs w:val="24"/>
              </w:rPr>
              <w:t>In-channel selectivity</w:t>
            </w:r>
          </w:p>
        </w:tc>
        <w:tc>
          <w:tcPr>
            <w:tcW w:w="1276" w:type="dxa"/>
          </w:tcPr>
          <w:p w14:paraId="63B983E6" w14:textId="69483586" w:rsidR="008D0D99" w:rsidRPr="006F6509" w:rsidRDefault="00C378A5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1.5</w:t>
            </w:r>
          </w:p>
        </w:tc>
        <w:tc>
          <w:tcPr>
            <w:tcW w:w="1191" w:type="dxa"/>
          </w:tcPr>
          <w:p w14:paraId="5F060B29" w14:textId="548B739F" w:rsidR="008D0D99" w:rsidRPr="006F6509" w:rsidRDefault="00C378A5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1.8</w:t>
            </w:r>
          </w:p>
        </w:tc>
        <w:tc>
          <w:tcPr>
            <w:tcW w:w="1191" w:type="dxa"/>
          </w:tcPr>
          <w:p w14:paraId="05E7005C" w14:textId="49CAD014" w:rsidR="008D0D99" w:rsidRPr="006F6509" w:rsidRDefault="006F6509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054" w:type="dxa"/>
          </w:tcPr>
          <w:p w14:paraId="0A058272" w14:textId="62A56A50" w:rsidR="008D0D99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1.82</w:t>
            </w:r>
          </w:p>
        </w:tc>
        <w:tc>
          <w:tcPr>
            <w:tcW w:w="1196" w:type="dxa"/>
          </w:tcPr>
          <w:p w14:paraId="106A0BA9" w14:textId="1334268E" w:rsidR="008D0D99" w:rsidRPr="006F6509" w:rsidRDefault="00624072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0.75</w:t>
            </w:r>
          </w:p>
        </w:tc>
        <w:tc>
          <w:tcPr>
            <w:tcW w:w="1091" w:type="dxa"/>
          </w:tcPr>
          <w:p w14:paraId="4F4E075E" w14:textId="494F6F7F" w:rsidR="008D0D99" w:rsidRPr="006F6509" w:rsidRDefault="00187C96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0.4</w:t>
            </w:r>
          </w:p>
        </w:tc>
        <w:tc>
          <w:tcPr>
            <w:tcW w:w="939" w:type="dxa"/>
          </w:tcPr>
          <w:p w14:paraId="7F7D8B18" w14:textId="18683AD3" w:rsidR="008D0D99" w:rsidRPr="006F6509" w:rsidRDefault="00624072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2.</w:t>
            </w:r>
            <w:r w:rsidR="00347402" w:rsidRPr="006F6509">
              <w:rPr>
                <w:sz w:val="20"/>
                <w:szCs w:val="24"/>
                <w:lang w:val="sv-SE"/>
              </w:rPr>
              <w:t>7</w:t>
            </w:r>
          </w:p>
        </w:tc>
      </w:tr>
      <w:tr w:rsidR="00816037" w14:paraId="6A6F57B3" w14:textId="77777777" w:rsidTr="000D6C6B">
        <w:tc>
          <w:tcPr>
            <w:tcW w:w="2830" w:type="dxa"/>
          </w:tcPr>
          <w:p w14:paraId="082BBD29" w14:textId="302FCEBA" w:rsidR="00816037" w:rsidRPr="004D69DE" w:rsidRDefault="00816037" w:rsidP="00816037">
            <w:pPr>
              <w:rPr>
                <w:sz w:val="20"/>
                <w:szCs w:val="24"/>
              </w:rPr>
            </w:pPr>
            <w:r w:rsidRPr="004D69DE">
              <w:rPr>
                <w:sz w:val="20"/>
                <w:szCs w:val="24"/>
              </w:rPr>
              <w:t>In-band blocking</w:t>
            </w:r>
          </w:p>
        </w:tc>
        <w:tc>
          <w:tcPr>
            <w:tcW w:w="1276" w:type="dxa"/>
          </w:tcPr>
          <w:p w14:paraId="110495E7" w14:textId="0BAFB35B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1.5</w:t>
            </w:r>
          </w:p>
        </w:tc>
        <w:tc>
          <w:tcPr>
            <w:tcW w:w="1191" w:type="dxa"/>
          </w:tcPr>
          <w:p w14:paraId="77F787BF" w14:textId="7D0B11F4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1.67</w:t>
            </w:r>
          </w:p>
        </w:tc>
        <w:tc>
          <w:tcPr>
            <w:tcW w:w="1191" w:type="dxa"/>
          </w:tcPr>
          <w:p w14:paraId="6E1F9981" w14:textId="28A78205" w:rsidR="00816037" w:rsidRPr="006F6509" w:rsidRDefault="006F6509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N/A</w:t>
            </w:r>
          </w:p>
        </w:tc>
        <w:tc>
          <w:tcPr>
            <w:tcW w:w="1054" w:type="dxa"/>
          </w:tcPr>
          <w:p w14:paraId="4D50D217" w14:textId="67B6056F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1.82</w:t>
            </w:r>
          </w:p>
        </w:tc>
        <w:tc>
          <w:tcPr>
            <w:tcW w:w="1196" w:type="dxa"/>
          </w:tcPr>
          <w:p w14:paraId="3098894F" w14:textId="0429C075" w:rsidR="00816037" w:rsidRPr="006F6509" w:rsidRDefault="00624072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0.75</w:t>
            </w:r>
          </w:p>
        </w:tc>
        <w:tc>
          <w:tcPr>
            <w:tcW w:w="1091" w:type="dxa"/>
          </w:tcPr>
          <w:p w14:paraId="66D86414" w14:textId="25F0BFBF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0.4</w:t>
            </w:r>
          </w:p>
        </w:tc>
        <w:tc>
          <w:tcPr>
            <w:tcW w:w="939" w:type="dxa"/>
          </w:tcPr>
          <w:p w14:paraId="16843EF1" w14:textId="46926742" w:rsidR="00816037" w:rsidRPr="006F6509" w:rsidRDefault="00A279EE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2.8</w:t>
            </w:r>
          </w:p>
        </w:tc>
      </w:tr>
      <w:tr w:rsidR="00816037" w14:paraId="166F2B60" w14:textId="77777777" w:rsidTr="000D6C6B">
        <w:tc>
          <w:tcPr>
            <w:tcW w:w="2830" w:type="dxa"/>
          </w:tcPr>
          <w:p w14:paraId="4C84580D" w14:textId="010A7C16" w:rsidR="00816037" w:rsidRPr="004D69DE" w:rsidRDefault="004D69DE" w:rsidP="00816037">
            <w:pPr>
              <w:rPr>
                <w:sz w:val="20"/>
                <w:szCs w:val="24"/>
              </w:rPr>
            </w:pPr>
            <w:r w:rsidRPr="000D6C6B">
              <w:rPr>
                <w:rFonts w:hint="eastAsia"/>
                <w:sz w:val="20"/>
                <w:szCs w:val="24"/>
                <w:lang w:val="sv-SE"/>
              </w:rPr>
              <w:t>Receiver intermodulation</w:t>
            </w:r>
          </w:p>
        </w:tc>
        <w:tc>
          <w:tcPr>
            <w:tcW w:w="1276" w:type="dxa"/>
          </w:tcPr>
          <w:p w14:paraId="0C32C564" w14:textId="56C92CBE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1.5</w:t>
            </w:r>
          </w:p>
        </w:tc>
        <w:tc>
          <w:tcPr>
            <w:tcW w:w="1191" w:type="dxa"/>
          </w:tcPr>
          <w:p w14:paraId="12CB3891" w14:textId="756971DE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1.5</w:t>
            </w:r>
          </w:p>
        </w:tc>
        <w:tc>
          <w:tcPr>
            <w:tcW w:w="1191" w:type="dxa"/>
          </w:tcPr>
          <w:p w14:paraId="1945BEBC" w14:textId="69424735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</w:t>
            </w:r>
          </w:p>
        </w:tc>
        <w:tc>
          <w:tcPr>
            <w:tcW w:w="1054" w:type="dxa"/>
          </w:tcPr>
          <w:p w14:paraId="23B304A5" w14:textId="17633AB1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1.82</w:t>
            </w:r>
          </w:p>
        </w:tc>
        <w:tc>
          <w:tcPr>
            <w:tcW w:w="1196" w:type="dxa"/>
          </w:tcPr>
          <w:p w14:paraId="25C5F952" w14:textId="1F0053BA" w:rsidR="00816037" w:rsidRPr="006F6509" w:rsidRDefault="00624072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0.75</w:t>
            </w:r>
          </w:p>
        </w:tc>
        <w:tc>
          <w:tcPr>
            <w:tcW w:w="1091" w:type="dxa"/>
          </w:tcPr>
          <w:p w14:paraId="36FA8E4A" w14:textId="28596C8C" w:rsidR="00816037" w:rsidRPr="006F6509" w:rsidRDefault="00816037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0.4</w:t>
            </w:r>
          </w:p>
        </w:tc>
        <w:tc>
          <w:tcPr>
            <w:tcW w:w="939" w:type="dxa"/>
          </w:tcPr>
          <w:p w14:paraId="45317C02" w14:textId="07BD28F3" w:rsidR="00816037" w:rsidRPr="006F6509" w:rsidRDefault="00A279EE" w:rsidP="006F6509">
            <w:pPr>
              <w:pStyle w:val="TAC"/>
              <w:rPr>
                <w:sz w:val="20"/>
                <w:szCs w:val="24"/>
                <w:lang w:val="sv-SE"/>
              </w:rPr>
            </w:pPr>
            <w:r w:rsidRPr="006F6509">
              <w:rPr>
                <w:sz w:val="20"/>
                <w:szCs w:val="24"/>
                <w:lang w:val="sv-SE"/>
              </w:rPr>
              <w:t>3.</w:t>
            </w:r>
            <w:r w:rsidR="004427A6">
              <w:rPr>
                <w:sz w:val="20"/>
                <w:szCs w:val="24"/>
                <w:lang w:val="sv-SE"/>
              </w:rPr>
              <w:t>5</w:t>
            </w:r>
          </w:p>
        </w:tc>
      </w:tr>
    </w:tbl>
    <w:p w14:paraId="4A65E05C" w14:textId="415CFA1F" w:rsidR="00CA5080" w:rsidRPr="00F06068" w:rsidRDefault="00CA5080" w:rsidP="00954EEF">
      <w:pPr>
        <w:rPr>
          <w:lang w:val="en-GB" w:eastAsia="zh-CN"/>
        </w:rPr>
      </w:pPr>
    </w:p>
    <w:p w14:paraId="0B2934C5" w14:textId="77777777" w:rsidR="00C43D3A" w:rsidRDefault="00C43D3A" w:rsidP="00954EEF">
      <w:pPr>
        <w:rPr>
          <w:lang w:val="en-GB" w:eastAsia="zh-CN"/>
        </w:rPr>
      </w:pPr>
    </w:p>
    <w:p w14:paraId="486A4C8E" w14:textId="01B4BC16" w:rsidR="001D7BC9" w:rsidRDefault="00C43D3A" w:rsidP="00954EEF">
      <w:pPr>
        <w:rPr>
          <w:lang w:val="en-GB" w:eastAsia="zh-CN"/>
        </w:rPr>
      </w:pPr>
      <w:r>
        <w:rPr>
          <w:lang w:val="en-GB" w:eastAsia="zh-CN"/>
        </w:rPr>
        <w:t>Finally, the f</w:t>
      </w:r>
      <w:r w:rsidR="00C648F4" w:rsidRPr="00236477">
        <w:rPr>
          <w:lang w:val="en-GB" w:eastAsia="zh-CN"/>
        </w:rPr>
        <w:t xml:space="preserve">ollowing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_Ref110001217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 w:eastAsia="zh-CN"/>
        </w:rPr>
        <w:fldChar w:fldCharType="end"/>
      </w:r>
      <w:r w:rsidR="00C648F4" w:rsidRPr="00236477">
        <w:rPr>
          <w:lang w:val="en-GB" w:eastAsia="zh-CN"/>
        </w:rPr>
        <w:t xml:space="preserve"> </w:t>
      </w:r>
      <w:r w:rsidR="00721404" w:rsidRPr="00236477">
        <w:rPr>
          <w:lang w:val="en-GB" w:eastAsia="zh-CN"/>
        </w:rPr>
        <w:t xml:space="preserve">recaps the MU for </w:t>
      </w:r>
      <w:r w:rsidR="0002755D">
        <w:rPr>
          <w:lang w:val="en-GB" w:eastAsia="zh-CN"/>
        </w:rPr>
        <w:t xml:space="preserve">the </w:t>
      </w:r>
      <w:r w:rsidR="00721404" w:rsidRPr="00236477">
        <w:rPr>
          <w:lang w:val="en-GB" w:eastAsia="zh-CN"/>
        </w:rPr>
        <w:t xml:space="preserve">out of band </w:t>
      </w:r>
      <w:r w:rsidR="0002755D">
        <w:rPr>
          <w:lang w:val="en-GB" w:eastAsia="zh-CN"/>
        </w:rPr>
        <w:t>(</w:t>
      </w:r>
      <w:r w:rsidR="008E3903" w:rsidRPr="00236477">
        <w:rPr>
          <w:lang w:val="en-GB" w:eastAsia="zh-CN"/>
        </w:rPr>
        <w:t>general</w:t>
      </w:r>
      <w:r w:rsidR="0002755D">
        <w:rPr>
          <w:lang w:val="en-GB" w:eastAsia="zh-CN"/>
        </w:rPr>
        <w:t>)</w:t>
      </w:r>
      <w:r w:rsidR="008E3903" w:rsidRPr="00236477">
        <w:rPr>
          <w:lang w:val="en-GB" w:eastAsia="zh-CN"/>
        </w:rPr>
        <w:t xml:space="preserve"> </w:t>
      </w:r>
      <w:r w:rsidR="00721404" w:rsidRPr="00236477">
        <w:rPr>
          <w:lang w:val="en-GB" w:eastAsia="zh-CN"/>
        </w:rPr>
        <w:t>requirement</w:t>
      </w:r>
      <w:r w:rsidR="0002755D">
        <w:rPr>
          <w:lang w:val="en-GB" w:eastAsia="zh-CN"/>
        </w:rPr>
        <w:t>s testing</w:t>
      </w:r>
      <w:r w:rsidR="00721404" w:rsidRPr="00236477">
        <w:rPr>
          <w:lang w:val="en-GB" w:eastAsia="zh-CN"/>
        </w:rPr>
        <w:t>.</w:t>
      </w:r>
    </w:p>
    <w:p w14:paraId="2155183B" w14:textId="77777777" w:rsidR="00C43D3A" w:rsidRPr="00236477" w:rsidRDefault="00C43D3A" w:rsidP="00954EEF">
      <w:pPr>
        <w:rPr>
          <w:lang w:val="en-GB" w:eastAsia="zh-CN"/>
        </w:rPr>
      </w:pPr>
    </w:p>
    <w:p w14:paraId="160885AF" w14:textId="364E1DAB" w:rsidR="00C43D3A" w:rsidRDefault="00C43D3A" w:rsidP="00C43D3A">
      <w:pPr>
        <w:pStyle w:val="Caption"/>
        <w:keepNext/>
        <w:ind w:firstLine="720"/>
      </w:pPr>
      <w:bookmarkStart w:id="4" w:name="_Ref110001217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4"/>
      <w:r>
        <w:rPr>
          <w:lang w:val="en-US"/>
        </w:rPr>
        <w:t>: Out of Band requirement MU for the 6.0-7.125 GHz frequency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1560"/>
        <w:gridCol w:w="1232"/>
        <w:gridCol w:w="1235"/>
      </w:tblGrid>
      <w:tr w:rsidR="00BE63DC" w14:paraId="26212ED9" w14:textId="77777777" w:rsidTr="00BE63DC">
        <w:tc>
          <w:tcPr>
            <w:tcW w:w="2689" w:type="dxa"/>
            <w:vMerge w:val="restart"/>
            <w:vAlign w:val="center"/>
          </w:tcPr>
          <w:p w14:paraId="40D193C4" w14:textId="67343022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  <w:szCs w:val="24"/>
                <w:lang w:val="sv-SE" w:eastAsia="ja-JP"/>
              </w:rPr>
              <w:t>Frequency range</w:t>
            </w:r>
          </w:p>
        </w:tc>
        <w:tc>
          <w:tcPr>
            <w:tcW w:w="5869" w:type="dxa"/>
            <w:gridSpan w:val="4"/>
          </w:tcPr>
          <w:p w14:paraId="30436FB5" w14:textId="6AC4EF80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  <w:r w:rsidRPr="00BE63DC">
              <w:rPr>
                <w:b/>
                <w:bCs/>
                <w:sz w:val="20"/>
                <w:szCs w:val="24"/>
              </w:rPr>
              <w:t>MU (d</w:t>
            </w:r>
            <w:r w:rsidR="00946439">
              <w:rPr>
                <w:b/>
                <w:bCs/>
                <w:sz w:val="20"/>
                <w:szCs w:val="24"/>
                <w:lang w:val="en-US"/>
              </w:rPr>
              <w:t>B</w:t>
            </w:r>
            <w:r w:rsidRPr="00BE63DC">
              <w:rPr>
                <w:b/>
                <w:bCs/>
                <w:sz w:val="20"/>
                <w:szCs w:val="24"/>
              </w:rPr>
              <w:t>)</w:t>
            </w:r>
          </w:p>
        </w:tc>
      </w:tr>
      <w:tr w:rsidR="00BE63DC" w14:paraId="7BC905BC" w14:textId="77777777" w:rsidTr="00C43D3A">
        <w:tc>
          <w:tcPr>
            <w:tcW w:w="2689" w:type="dxa"/>
            <w:vMerge/>
          </w:tcPr>
          <w:p w14:paraId="42DE811C" w14:textId="77777777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</w:p>
        </w:tc>
        <w:tc>
          <w:tcPr>
            <w:tcW w:w="1842" w:type="dxa"/>
          </w:tcPr>
          <w:p w14:paraId="6D0BD4ED" w14:textId="77777777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  <w:r w:rsidRPr="00BE63DC">
              <w:rPr>
                <w:b/>
                <w:bCs/>
                <w:sz w:val="20"/>
                <w:szCs w:val="24"/>
              </w:rPr>
              <w:t>Wanted signal error</w:t>
            </w:r>
          </w:p>
        </w:tc>
        <w:tc>
          <w:tcPr>
            <w:tcW w:w="1560" w:type="dxa"/>
          </w:tcPr>
          <w:p w14:paraId="79F48C6B" w14:textId="5A91089B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  <w:lang w:val="en-US"/>
              </w:rPr>
            </w:pPr>
            <w:r w:rsidRPr="00BE63DC">
              <w:rPr>
                <w:b/>
                <w:bCs/>
                <w:sz w:val="20"/>
                <w:szCs w:val="24"/>
              </w:rPr>
              <w:t>Interferer</w:t>
            </w:r>
            <w:r>
              <w:rPr>
                <w:b/>
                <w:bCs/>
                <w:sz w:val="20"/>
                <w:szCs w:val="24"/>
                <w:lang w:val="en-US"/>
              </w:rPr>
              <w:t xml:space="preserve"> error</w:t>
            </w:r>
          </w:p>
        </w:tc>
        <w:tc>
          <w:tcPr>
            <w:tcW w:w="1232" w:type="dxa"/>
          </w:tcPr>
          <w:p w14:paraId="35BBDCAF" w14:textId="3B290B3D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  <w:r w:rsidRPr="00BE63DC">
              <w:rPr>
                <w:b/>
                <w:bCs/>
                <w:sz w:val="20"/>
                <w:szCs w:val="24"/>
              </w:rPr>
              <w:t>Noise effect</w:t>
            </w:r>
          </w:p>
        </w:tc>
        <w:tc>
          <w:tcPr>
            <w:tcW w:w="1235" w:type="dxa"/>
          </w:tcPr>
          <w:p w14:paraId="28B32617" w14:textId="19E74C58" w:rsidR="00BE63DC" w:rsidRPr="00BE63DC" w:rsidRDefault="00BE63DC" w:rsidP="00BE63DC">
            <w:pPr>
              <w:jc w:val="center"/>
              <w:rPr>
                <w:b/>
                <w:bCs/>
                <w:sz w:val="20"/>
                <w:szCs w:val="24"/>
              </w:rPr>
            </w:pPr>
            <w:r w:rsidRPr="00BE63DC">
              <w:rPr>
                <w:b/>
                <w:bCs/>
                <w:sz w:val="20"/>
                <w:szCs w:val="24"/>
              </w:rPr>
              <w:t>Total</w:t>
            </w:r>
          </w:p>
        </w:tc>
      </w:tr>
      <w:tr w:rsidR="00BE63DC" w14:paraId="6A74D81D" w14:textId="77777777" w:rsidTr="00C43D3A">
        <w:tc>
          <w:tcPr>
            <w:tcW w:w="2689" w:type="dxa"/>
          </w:tcPr>
          <w:p w14:paraId="69EE0524" w14:textId="6014B821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30 MHz &lt; f ≤ 3 GHz</w:t>
            </w:r>
          </w:p>
        </w:tc>
        <w:tc>
          <w:tcPr>
            <w:tcW w:w="1842" w:type="dxa"/>
          </w:tcPr>
          <w:p w14:paraId="6B481C0E" w14:textId="039C4E24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1.5</w:t>
            </w:r>
          </w:p>
        </w:tc>
        <w:tc>
          <w:tcPr>
            <w:tcW w:w="1560" w:type="dxa"/>
          </w:tcPr>
          <w:p w14:paraId="48692718" w14:textId="350543E8" w:rsidR="00BE63DC" w:rsidRPr="00BE63DC" w:rsidRDefault="00B7016A" w:rsidP="00BE63D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en-US"/>
              </w:rPr>
              <w:t>1</w:t>
            </w:r>
            <w:r w:rsidR="00BE63DC" w:rsidRPr="00BE63DC">
              <w:rPr>
                <w:sz w:val="20"/>
                <w:szCs w:val="24"/>
              </w:rPr>
              <w:t>.0</w:t>
            </w:r>
          </w:p>
        </w:tc>
        <w:tc>
          <w:tcPr>
            <w:tcW w:w="1232" w:type="dxa"/>
          </w:tcPr>
          <w:p w14:paraId="050D8DAD" w14:textId="2A52D689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0.1</w:t>
            </w:r>
          </w:p>
        </w:tc>
        <w:tc>
          <w:tcPr>
            <w:tcW w:w="1235" w:type="dxa"/>
          </w:tcPr>
          <w:p w14:paraId="1F06FF17" w14:textId="7F6D7638" w:rsidR="00BE63DC" w:rsidRPr="004863E6" w:rsidRDefault="004863E6" w:rsidP="00BE63DC">
            <w:pPr>
              <w:jc w:val="center"/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  <w:lang w:val="en-US"/>
              </w:rPr>
              <w:t>2,</w:t>
            </w:r>
            <w:r w:rsidR="00A54B79">
              <w:rPr>
                <w:sz w:val="20"/>
                <w:szCs w:val="24"/>
                <w:lang w:val="en-US"/>
              </w:rPr>
              <w:t>2</w:t>
            </w:r>
          </w:p>
        </w:tc>
      </w:tr>
      <w:tr w:rsidR="00BE63DC" w14:paraId="032CB018" w14:textId="77777777" w:rsidTr="00C43D3A">
        <w:tc>
          <w:tcPr>
            <w:tcW w:w="2689" w:type="dxa"/>
          </w:tcPr>
          <w:p w14:paraId="24D4A6DE" w14:textId="15E8ACD2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3 GHz &lt; f ≤ 6 GHz</w:t>
            </w:r>
          </w:p>
        </w:tc>
        <w:tc>
          <w:tcPr>
            <w:tcW w:w="1842" w:type="dxa"/>
          </w:tcPr>
          <w:p w14:paraId="0D126479" w14:textId="78D5C6B4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1.5</w:t>
            </w:r>
          </w:p>
        </w:tc>
        <w:tc>
          <w:tcPr>
            <w:tcW w:w="1560" w:type="dxa"/>
          </w:tcPr>
          <w:p w14:paraId="15A536EC" w14:textId="43BE64E1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1.2</w:t>
            </w:r>
          </w:p>
        </w:tc>
        <w:tc>
          <w:tcPr>
            <w:tcW w:w="1232" w:type="dxa"/>
          </w:tcPr>
          <w:p w14:paraId="7E38C1B7" w14:textId="243E5983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0.1</w:t>
            </w:r>
          </w:p>
        </w:tc>
        <w:tc>
          <w:tcPr>
            <w:tcW w:w="1235" w:type="dxa"/>
          </w:tcPr>
          <w:p w14:paraId="605049D1" w14:textId="123F8419" w:rsidR="00BE63DC" w:rsidRPr="004863E6" w:rsidRDefault="004863E6" w:rsidP="00BE63DC">
            <w:pPr>
              <w:jc w:val="center"/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  <w:lang w:val="en-US"/>
              </w:rPr>
              <w:t>2,</w:t>
            </w:r>
            <w:r w:rsidR="00A54B79">
              <w:rPr>
                <w:sz w:val="20"/>
                <w:szCs w:val="24"/>
                <w:lang w:val="en-US"/>
              </w:rPr>
              <w:t>3</w:t>
            </w:r>
          </w:p>
        </w:tc>
      </w:tr>
      <w:tr w:rsidR="00BE63DC" w14:paraId="638EA885" w14:textId="77777777" w:rsidTr="00C43D3A">
        <w:tc>
          <w:tcPr>
            <w:tcW w:w="2689" w:type="dxa"/>
          </w:tcPr>
          <w:p w14:paraId="6CCF1B47" w14:textId="1A3ABE2C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6 GHz &lt; f ≤ 12.75 GHz</w:t>
            </w:r>
          </w:p>
        </w:tc>
        <w:tc>
          <w:tcPr>
            <w:tcW w:w="1842" w:type="dxa"/>
          </w:tcPr>
          <w:p w14:paraId="60566701" w14:textId="1C077971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1.5</w:t>
            </w:r>
          </w:p>
        </w:tc>
        <w:tc>
          <w:tcPr>
            <w:tcW w:w="1560" w:type="dxa"/>
          </w:tcPr>
          <w:p w14:paraId="6DBA8713" w14:textId="24E3F516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3.0</w:t>
            </w:r>
          </w:p>
        </w:tc>
        <w:tc>
          <w:tcPr>
            <w:tcW w:w="1232" w:type="dxa"/>
          </w:tcPr>
          <w:p w14:paraId="27DCCB74" w14:textId="267889DD" w:rsidR="00BE63DC" w:rsidRPr="00BE63DC" w:rsidRDefault="00BE63DC" w:rsidP="00BE63DC">
            <w:pPr>
              <w:jc w:val="center"/>
              <w:rPr>
                <w:sz w:val="20"/>
                <w:szCs w:val="24"/>
              </w:rPr>
            </w:pPr>
            <w:r w:rsidRPr="00BE63DC">
              <w:rPr>
                <w:sz w:val="20"/>
                <w:szCs w:val="24"/>
              </w:rPr>
              <w:t>0.1</w:t>
            </w:r>
          </w:p>
        </w:tc>
        <w:tc>
          <w:tcPr>
            <w:tcW w:w="1235" w:type="dxa"/>
          </w:tcPr>
          <w:p w14:paraId="26353DC0" w14:textId="684D2CBE" w:rsidR="00BE63DC" w:rsidRPr="004863E6" w:rsidRDefault="00BE63DC" w:rsidP="00BE63DC">
            <w:pPr>
              <w:jc w:val="center"/>
              <w:rPr>
                <w:sz w:val="20"/>
                <w:szCs w:val="24"/>
                <w:lang w:val="en-US"/>
              </w:rPr>
            </w:pPr>
            <w:r w:rsidRPr="00BE63DC">
              <w:rPr>
                <w:sz w:val="20"/>
                <w:szCs w:val="24"/>
              </w:rPr>
              <w:t>3.</w:t>
            </w:r>
            <w:r w:rsidR="004863E6">
              <w:rPr>
                <w:sz w:val="20"/>
                <w:szCs w:val="24"/>
                <w:lang w:val="en-US"/>
              </w:rPr>
              <w:t>6</w:t>
            </w:r>
          </w:p>
        </w:tc>
      </w:tr>
    </w:tbl>
    <w:p w14:paraId="67C18DC6" w14:textId="77777777" w:rsidR="00C648F4" w:rsidRDefault="00C648F4" w:rsidP="00954EEF">
      <w:pPr>
        <w:rPr>
          <w:b/>
          <w:bCs/>
          <w:lang w:val="en-GB" w:eastAsia="zh-CN"/>
        </w:rPr>
      </w:pPr>
    </w:p>
    <w:p w14:paraId="0EBBEA23" w14:textId="492731CF" w:rsidR="001D7BC9" w:rsidRDefault="008B66CA" w:rsidP="00954EEF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 w:rsidR="003B7077">
        <w:rPr>
          <w:b/>
          <w:bCs/>
          <w:lang w:val="en-GB" w:eastAsia="zh-CN"/>
        </w:rPr>
        <w:t>5</w:t>
      </w:r>
      <w:r>
        <w:rPr>
          <w:b/>
          <w:bCs/>
          <w:lang w:val="en-GB" w:eastAsia="zh-CN"/>
        </w:rPr>
        <w:t xml:space="preserve">: </w:t>
      </w:r>
      <w:r w:rsidR="00924098" w:rsidRPr="008B66CA">
        <w:rPr>
          <w:b/>
          <w:bCs/>
          <w:lang w:val="en-GB" w:eastAsia="zh-CN"/>
        </w:rPr>
        <w:t xml:space="preserve">Adopt </w:t>
      </w:r>
      <w:r w:rsidR="00924098">
        <w:rPr>
          <w:b/>
          <w:bCs/>
          <w:lang w:val="en-GB" w:eastAsia="zh-CN"/>
        </w:rPr>
        <w:t>OTA</w:t>
      </w:r>
      <w:r w:rsidR="00924098" w:rsidRPr="008B66CA">
        <w:rPr>
          <w:b/>
          <w:bCs/>
          <w:lang w:val="en-GB" w:eastAsia="zh-CN"/>
        </w:rPr>
        <w:t xml:space="preserve"> Rx requirements MU as proposed in</w:t>
      </w:r>
      <w:r w:rsidR="00924098">
        <w:rPr>
          <w:b/>
          <w:bCs/>
          <w:lang w:val="en-GB" w:eastAsia="zh-CN"/>
        </w:rPr>
        <w:t xml:space="preserve"> </w:t>
      </w:r>
      <w:r w:rsidR="00924098" w:rsidRPr="00924098">
        <w:rPr>
          <w:b/>
          <w:bCs/>
          <w:lang w:val="en-GB" w:eastAsia="zh-CN"/>
        </w:rPr>
        <w:fldChar w:fldCharType="begin"/>
      </w:r>
      <w:r w:rsidR="00924098" w:rsidRPr="00924098">
        <w:rPr>
          <w:b/>
          <w:bCs/>
          <w:lang w:val="en-GB" w:eastAsia="zh-CN"/>
        </w:rPr>
        <w:instrText xml:space="preserve"> REF _Ref110001103 \h  \* MERGEFORMAT </w:instrText>
      </w:r>
      <w:r w:rsidR="00924098" w:rsidRPr="00924098">
        <w:rPr>
          <w:b/>
          <w:bCs/>
          <w:lang w:val="en-GB" w:eastAsia="zh-CN"/>
        </w:rPr>
      </w:r>
      <w:r w:rsidR="00924098" w:rsidRPr="00924098">
        <w:rPr>
          <w:b/>
          <w:bCs/>
          <w:lang w:val="en-GB" w:eastAsia="zh-CN"/>
        </w:rPr>
        <w:fldChar w:fldCharType="separate"/>
      </w:r>
      <w:r w:rsidR="00924098" w:rsidRPr="00924098">
        <w:rPr>
          <w:b/>
          <w:bCs/>
        </w:rPr>
        <w:t xml:space="preserve">Table </w:t>
      </w:r>
      <w:r w:rsidR="00924098" w:rsidRPr="00924098">
        <w:rPr>
          <w:b/>
          <w:bCs/>
          <w:noProof/>
        </w:rPr>
        <w:t>3</w:t>
      </w:r>
      <w:r w:rsidR="00924098" w:rsidRPr="00924098">
        <w:rPr>
          <w:b/>
          <w:bCs/>
          <w:lang w:val="en-GB" w:eastAsia="zh-CN"/>
        </w:rPr>
        <w:fldChar w:fldCharType="end"/>
      </w:r>
      <w:r w:rsidR="00924098" w:rsidRPr="00924098">
        <w:rPr>
          <w:b/>
          <w:bCs/>
          <w:lang w:val="en-GB" w:eastAsia="zh-CN"/>
        </w:rPr>
        <w:t xml:space="preserve"> and </w:t>
      </w:r>
      <w:r w:rsidR="00924098" w:rsidRPr="00924098">
        <w:rPr>
          <w:b/>
          <w:bCs/>
          <w:lang w:val="en-GB" w:eastAsia="zh-CN"/>
        </w:rPr>
        <w:fldChar w:fldCharType="begin"/>
      </w:r>
      <w:r w:rsidR="00924098" w:rsidRPr="00924098">
        <w:rPr>
          <w:b/>
          <w:bCs/>
          <w:lang w:val="en-GB" w:eastAsia="zh-CN"/>
        </w:rPr>
        <w:instrText xml:space="preserve"> REF _Ref110001217 \h  \* MERGEFORMAT </w:instrText>
      </w:r>
      <w:r w:rsidR="00924098" w:rsidRPr="00924098">
        <w:rPr>
          <w:b/>
          <w:bCs/>
          <w:lang w:val="en-GB" w:eastAsia="zh-CN"/>
        </w:rPr>
      </w:r>
      <w:r w:rsidR="00924098" w:rsidRPr="00924098">
        <w:rPr>
          <w:b/>
          <w:bCs/>
          <w:lang w:val="en-GB" w:eastAsia="zh-CN"/>
        </w:rPr>
        <w:fldChar w:fldCharType="separate"/>
      </w:r>
      <w:r w:rsidR="00924098" w:rsidRPr="00924098">
        <w:rPr>
          <w:b/>
          <w:bCs/>
        </w:rPr>
        <w:t xml:space="preserve">Table </w:t>
      </w:r>
      <w:r w:rsidR="00924098" w:rsidRPr="00924098">
        <w:rPr>
          <w:b/>
          <w:bCs/>
          <w:noProof/>
        </w:rPr>
        <w:t>4</w:t>
      </w:r>
      <w:r w:rsidR="00924098" w:rsidRPr="00924098">
        <w:rPr>
          <w:b/>
          <w:bCs/>
          <w:lang w:val="en-GB" w:eastAsia="zh-CN"/>
        </w:rPr>
        <w:fldChar w:fldCharType="end"/>
      </w:r>
      <w:r w:rsidR="00924098" w:rsidRPr="00924098">
        <w:rPr>
          <w:b/>
          <w:bCs/>
          <w:lang w:val="en-GB" w:eastAsia="zh-CN"/>
        </w:rPr>
        <w:t>.</w:t>
      </w:r>
    </w:p>
    <w:p w14:paraId="7FAE9D59" w14:textId="68D766A6" w:rsidR="006F22DE" w:rsidRDefault="006F22DE" w:rsidP="00954EEF">
      <w:pPr>
        <w:rPr>
          <w:b/>
          <w:bCs/>
          <w:lang w:val="en-GB" w:eastAsia="zh-CN"/>
        </w:rPr>
      </w:pPr>
    </w:p>
    <w:p w14:paraId="2A89F04F" w14:textId="6659AE6A" w:rsidR="006F22DE" w:rsidRDefault="006F22DE" w:rsidP="00954EEF">
      <w:pPr>
        <w:rPr>
          <w:lang w:val="en-GB" w:eastAsia="zh-CN"/>
        </w:rPr>
      </w:pPr>
      <w:r w:rsidRPr="00777B02">
        <w:rPr>
          <w:lang w:val="en-GB" w:eastAsia="zh-CN"/>
        </w:rPr>
        <w:t xml:space="preserve">Note that the MU values proposed in this contribution have been used for our companion CR </w:t>
      </w:r>
      <w:r w:rsidR="00777B02" w:rsidRPr="00777B02">
        <w:rPr>
          <w:lang w:val="en-GB" w:eastAsia="zh-CN"/>
        </w:rPr>
        <w:t>(</w:t>
      </w:r>
      <w:r w:rsidR="00777B02" w:rsidRPr="00777B02">
        <w:rPr>
          <w:lang w:val="en-GB" w:eastAsia="zh-CN"/>
        </w:rPr>
        <w:fldChar w:fldCharType="begin"/>
      </w:r>
      <w:r w:rsidR="00777B02" w:rsidRPr="00777B02">
        <w:rPr>
          <w:lang w:val="en-GB" w:eastAsia="zh-CN"/>
        </w:rPr>
        <w:instrText xml:space="preserve"> REF _Ref111024972 \r \h </w:instrText>
      </w:r>
      <w:r w:rsidR="00777B02" w:rsidRPr="00777B02">
        <w:rPr>
          <w:lang w:val="en-GB" w:eastAsia="zh-CN"/>
        </w:rPr>
      </w:r>
      <w:r w:rsidR="00777B02">
        <w:rPr>
          <w:lang w:val="en-GB" w:eastAsia="zh-CN"/>
        </w:rPr>
        <w:instrText xml:space="preserve"> \* MERGEFORMAT </w:instrText>
      </w:r>
      <w:r w:rsidR="00777B02" w:rsidRPr="00777B02">
        <w:rPr>
          <w:lang w:val="en-GB" w:eastAsia="zh-CN"/>
        </w:rPr>
        <w:fldChar w:fldCharType="separate"/>
      </w:r>
      <w:r w:rsidR="00777B02" w:rsidRPr="00777B02">
        <w:rPr>
          <w:lang w:val="en-GB" w:eastAsia="zh-CN"/>
        </w:rPr>
        <w:t>[5]</w:t>
      </w:r>
      <w:r w:rsidR="00777B02" w:rsidRPr="00777B02">
        <w:rPr>
          <w:lang w:val="en-GB" w:eastAsia="zh-CN"/>
        </w:rPr>
        <w:fldChar w:fldCharType="end"/>
      </w:r>
      <w:r w:rsidR="00777B02" w:rsidRPr="00777B02">
        <w:rPr>
          <w:lang w:val="en-GB" w:eastAsia="zh-CN"/>
        </w:rPr>
        <w:t>).</w:t>
      </w:r>
    </w:p>
    <w:p w14:paraId="1984FEB6" w14:textId="1E2C5CAB" w:rsidR="00777B02" w:rsidRDefault="00777B02" w:rsidP="00954EEF">
      <w:pPr>
        <w:rPr>
          <w:lang w:val="en-GB" w:eastAsia="zh-CN"/>
        </w:rPr>
      </w:pPr>
    </w:p>
    <w:p w14:paraId="26EBC9B7" w14:textId="77777777" w:rsidR="00777B02" w:rsidRPr="00777B02" w:rsidRDefault="00777B02" w:rsidP="00954EEF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6B87AEEC" w:rsidR="00B63738" w:rsidRPr="00C14969" w:rsidRDefault="00744830" w:rsidP="00B63738">
      <w:pPr>
        <w:spacing w:after="120"/>
        <w:jc w:val="both"/>
        <w:rPr>
          <w:b/>
          <w:bCs/>
          <w:lang w:val="en-GB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924098">
        <w:rPr>
          <w:lang w:val="en-US"/>
        </w:rPr>
        <w:t xml:space="preserve">further discussed </w:t>
      </w:r>
      <w:r w:rsidR="006A6BC8">
        <w:rPr>
          <w:lang w:val="en-US"/>
        </w:rPr>
        <w:t xml:space="preserve">and calculated </w:t>
      </w:r>
      <w:r w:rsidR="00924098">
        <w:rPr>
          <w:lang w:val="en-US"/>
        </w:rPr>
        <w:t xml:space="preserve">the </w:t>
      </w:r>
      <w:r w:rsidR="006A6BC8">
        <w:rPr>
          <w:lang w:val="en-US"/>
        </w:rPr>
        <w:t>requirements MU for the 6.0-7.125 GHz frequency range. We made the following observation and proposals:</w:t>
      </w:r>
    </w:p>
    <w:p w14:paraId="1BC078CC" w14:textId="671A9522" w:rsidR="006A6BC8" w:rsidRDefault="006A6BC8" w:rsidP="006A6BC8">
      <w:pPr>
        <w:rPr>
          <w:b/>
          <w:bCs/>
          <w:lang w:val="en-GB" w:eastAsia="zh-CN"/>
        </w:rPr>
      </w:pPr>
      <w:r w:rsidRPr="00603598">
        <w:rPr>
          <w:b/>
          <w:bCs/>
          <w:lang w:val="en-GB" w:eastAsia="zh-CN"/>
        </w:rPr>
        <w:t>Proposal 1: The Tx MU for 6.0-7.125 GHz shall be the same as for 4.2-6.0 GHz, and this for conducted and OTA</w:t>
      </w:r>
      <w:r>
        <w:rPr>
          <w:b/>
          <w:bCs/>
          <w:lang w:val="en-GB" w:eastAsia="zh-CN"/>
        </w:rPr>
        <w:t xml:space="preserve"> requirements</w:t>
      </w:r>
      <w:r w:rsidRPr="00603598">
        <w:rPr>
          <w:b/>
          <w:bCs/>
          <w:lang w:val="en-GB" w:eastAsia="zh-CN"/>
        </w:rPr>
        <w:t>.</w:t>
      </w:r>
    </w:p>
    <w:p w14:paraId="75F76AF1" w14:textId="069BA2C8" w:rsidR="006A6BC8" w:rsidRPr="00924098" w:rsidRDefault="006A6BC8" w:rsidP="006A6BC8">
      <w:pPr>
        <w:rPr>
          <w:b/>
          <w:bCs/>
          <w:lang w:val="en-GB" w:eastAsia="zh-CN"/>
        </w:rPr>
      </w:pPr>
      <w:r w:rsidRPr="00924098">
        <w:rPr>
          <w:b/>
          <w:bCs/>
          <w:lang w:val="en-GB" w:eastAsia="zh-CN"/>
        </w:rPr>
        <w:t>Proposal 2: Adopt 1.5dB MU for Rx REFSENS requirement.</w:t>
      </w:r>
    </w:p>
    <w:p w14:paraId="30FFCAC0" w14:textId="77777777" w:rsidR="006A6BC8" w:rsidRPr="008B66CA" w:rsidRDefault="006A6BC8" w:rsidP="006A6BC8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Observation 1: The conducted Rx requirements MU in </w:t>
      </w:r>
      <w:r w:rsidRPr="008B66CA">
        <w:rPr>
          <w:b/>
          <w:bCs/>
          <w:lang w:val="en-GB" w:eastAsia="zh-CN"/>
        </w:rPr>
        <w:fldChar w:fldCharType="begin"/>
      </w:r>
      <w:r w:rsidRPr="008B66CA">
        <w:rPr>
          <w:b/>
          <w:bCs/>
          <w:lang w:val="en-GB" w:eastAsia="zh-CN"/>
        </w:rPr>
        <w:instrText xml:space="preserve"> REF _Ref110000893 \h </w:instrText>
      </w:r>
      <w:r>
        <w:rPr>
          <w:b/>
          <w:bCs/>
          <w:lang w:val="en-GB" w:eastAsia="zh-CN"/>
        </w:rPr>
        <w:instrText xml:space="preserve"> \* MERGEFORMAT </w:instrText>
      </w:r>
      <w:r w:rsidRPr="008B66CA">
        <w:rPr>
          <w:b/>
          <w:bCs/>
          <w:lang w:val="en-GB" w:eastAsia="zh-CN"/>
        </w:rPr>
      </w:r>
      <w:r w:rsidRPr="008B66CA">
        <w:rPr>
          <w:b/>
          <w:bCs/>
          <w:lang w:val="en-GB" w:eastAsia="zh-CN"/>
        </w:rPr>
        <w:fldChar w:fldCharType="separate"/>
      </w:r>
      <w:r w:rsidRPr="008B66CA">
        <w:rPr>
          <w:b/>
          <w:bCs/>
        </w:rPr>
        <w:t xml:space="preserve">Table </w:t>
      </w:r>
      <w:r w:rsidRPr="008B66CA">
        <w:rPr>
          <w:b/>
          <w:bCs/>
          <w:noProof/>
        </w:rPr>
        <w:t>1</w:t>
      </w:r>
      <w:r w:rsidRPr="008B66CA">
        <w:rPr>
          <w:b/>
          <w:bCs/>
          <w:lang w:val="en-GB" w:eastAsia="zh-CN"/>
        </w:rPr>
        <w:fldChar w:fldCharType="end"/>
      </w:r>
      <w:r w:rsidRPr="008B66CA">
        <w:rPr>
          <w:b/>
          <w:bCs/>
          <w:lang w:val="en-GB" w:eastAsia="zh-CN"/>
        </w:rPr>
        <w:t xml:space="preserve"> and n46/n96/102 MU have close values, with only 0.1-0.2 dB difference.</w:t>
      </w:r>
    </w:p>
    <w:p w14:paraId="6011E903" w14:textId="77777777" w:rsidR="006A6BC8" w:rsidRPr="008B66CA" w:rsidRDefault="006A6BC8" w:rsidP="006A6BC8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8B66CA">
        <w:rPr>
          <w:b/>
          <w:bCs/>
          <w:lang w:val="en-GB" w:eastAsia="zh-CN"/>
        </w:rPr>
        <w:t xml:space="preserve">: Adopt conducted Rx requirements MU as proposed in </w:t>
      </w:r>
      <w:r w:rsidRPr="008B66CA">
        <w:rPr>
          <w:b/>
          <w:bCs/>
          <w:lang w:val="en-GB" w:eastAsia="zh-CN"/>
        </w:rPr>
        <w:fldChar w:fldCharType="begin"/>
      </w:r>
      <w:r w:rsidRPr="008B66CA">
        <w:rPr>
          <w:b/>
          <w:bCs/>
          <w:lang w:val="en-GB" w:eastAsia="zh-CN"/>
        </w:rPr>
        <w:instrText xml:space="preserve"> REF _Ref110000893 \h </w:instrText>
      </w:r>
      <w:r>
        <w:rPr>
          <w:b/>
          <w:bCs/>
          <w:lang w:val="en-GB" w:eastAsia="zh-CN"/>
        </w:rPr>
        <w:instrText xml:space="preserve"> \* MERGEFORMAT </w:instrText>
      </w:r>
      <w:r w:rsidRPr="008B66CA">
        <w:rPr>
          <w:b/>
          <w:bCs/>
          <w:lang w:val="en-GB" w:eastAsia="zh-CN"/>
        </w:rPr>
      </w:r>
      <w:r w:rsidRPr="008B66CA">
        <w:rPr>
          <w:b/>
          <w:bCs/>
          <w:lang w:val="en-GB" w:eastAsia="zh-CN"/>
        </w:rPr>
        <w:fldChar w:fldCharType="separate"/>
      </w:r>
      <w:r w:rsidRPr="008B66CA">
        <w:rPr>
          <w:b/>
          <w:bCs/>
        </w:rPr>
        <w:t xml:space="preserve">Table </w:t>
      </w:r>
      <w:r w:rsidRPr="008B66CA">
        <w:rPr>
          <w:b/>
          <w:bCs/>
          <w:noProof/>
        </w:rPr>
        <w:t>1</w:t>
      </w:r>
      <w:r w:rsidRPr="008B66CA">
        <w:rPr>
          <w:b/>
          <w:bCs/>
          <w:lang w:val="en-GB" w:eastAsia="zh-CN"/>
        </w:rPr>
        <w:fldChar w:fldCharType="end"/>
      </w:r>
      <w:r w:rsidRPr="008B66CA">
        <w:rPr>
          <w:b/>
          <w:bCs/>
          <w:lang w:val="en-GB" w:eastAsia="zh-CN"/>
        </w:rPr>
        <w:t>.</w:t>
      </w:r>
    </w:p>
    <w:p w14:paraId="1DC89DAB" w14:textId="77777777" w:rsidR="003B7077" w:rsidRPr="008B66CA" w:rsidRDefault="003B7077" w:rsidP="003B7077">
      <w:pPr>
        <w:rPr>
          <w:b/>
          <w:bCs/>
          <w:lang w:val="en-GB" w:eastAsia="zh-CN"/>
        </w:rPr>
      </w:pPr>
      <w:r w:rsidRPr="008B66C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8B66CA">
        <w:rPr>
          <w:b/>
          <w:bCs/>
          <w:lang w:val="en-GB" w:eastAsia="zh-CN"/>
        </w:rPr>
        <w:t xml:space="preserve">: Adopt conducted </w:t>
      </w:r>
      <w:r>
        <w:rPr>
          <w:b/>
          <w:bCs/>
          <w:lang w:val="en-GB" w:eastAsia="zh-CN"/>
        </w:rPr>
        <w:t>EIS</w:t>
      </w:r>
      <w:r w:rsidRPr="008B66CA">
        <w:rPr>
          <w:b/>
          <w:bCs/>
          <w:lang w:val="en-GB" w:eastAsia="zh-CN"/>
        </w:rPr>
        <w:t xml:space="preserve"> MU as proposed in</w:t>
      </w:r>
      <w:r w:rsidRPr="003B7077">
        <w:rPr>
          <w:b/>
          <w:bCs/>
          <w:lang w:val="en-GB" w:eastAsia="zh-CN"/>
        </w:rPr>
        <w:t xml:space="preserve"> </w:t>
      </w:r>
      <w:r w:rsidRPr="003B7077">
        <w:rPr>
          <w:b/>
          <w:bCs/>
          <w:lang w:val="en-GB" w:eastAsia="zh-CN"/>
        </w:rPr>
        <w:fldChar w:fldCharType="begin"/>
      </w:r>
      <w:r w:rsidRPr="003B7077">
        <w:rPr>
          <w:b/>
          <w:bCs/>
          <w:lang w:val="en-GB" w:eastAsia="zh-CN"/>
        </w:rPr>
        <w:instrText xml:space="preserve"> REF _Ref110000975 \h </w:instrText>
      </w:r>
      <w:r>
        <w:rPr>
          <w:b/>
          <w:bCs/>
          <w:lang w:val="en-GB" w:eastAsia="zh-CN"/>
        </w:rPr>
        <w:instrText xml:space="preserve"> \* MERGEFORMAT </w:instrText>
      </w:r>
      <w:r w:rsidRPr="003B7077">
        <w:rPr>
          <w:b/>
          <w:bCs/>
          <w:lang w:val="en-GB" w:eastAsia="zh-CN"/>
        </w:rPr>
      </w:r>
      <w:r w:rsidRPr="003B7077">
        <w:rPr>
          <w:b/>
          <w:bCs/>
          <w:lang w:val="en-GB" w:eastAsia="zh-CN"/>
        </w:rPr>
        <w:fldChar w:fldCharType="separate"/>
      </w:r>
      <w:r w:rsidRPr="003B7077">
        <w:rPr>
          <w:b/>
          <w:bCs/>
        </w:rPr>
        <w:t xml:space="preserve">Table </w:t>
      </w:r>
      <w:r w:rsidRPr="003B7077">
        <w:rPr>
          <w:b/>
          <w:bCs/>
          <w:noProof/>
        </w:rPr>
        <w:t>2</w:t>
      </w:r>
      <w:r w:rsidRPr="003B7077">
        <w:rPr>
          <w:b/>
          <w:bCs/>
          <w:lang w:val="en-GB" w:eastAsia="zh-CN"/>
        </w:rPr>
        <w:fldChar w:fldCharType="end"/>
      </w:r>
      <w:r w:rsidRPr="008B66CA">
        <w:rPr>
          <w:b/>
          <w:bCs/>
          <w:lang w:val="en-GB" w:eastAsia="zh-CN"/>
        </w:rPr>
        <w:t>.</w:t>
      </w:r>
    </w:p>
    <w:p w14:paraId="09106591" w14:textId="6F2082C9" w:rsidR="006A6BC8" w:rsidRPr="00EF4E45" w:rsidRDefault="006A6BC8" w:rsidP="006A6BC8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 w:rsidR="003B7077">
        <w:rPr>
          <w:b/>
          <w:bCs/>
          <w:lang w:val="en-GB" w:eastAsia="zh-CN"/>
        </w:rPr>
        <w:t>5</w:t>
      </w:r>
      <w:r>
        <w:rPr>
          <w:b/>
          <w:bCs/>
          <w:lang w:val="en-GB" w:eastAsia="zh-CN"/>
        </w:rPr>
        <w:t xml:space="preserve">: </w:t>
      </w:r>
      <w:r w:rsidRPr="008B66CA">
        <w:rPr>
          <w:b/>
          <w:bCs/>
          <w:lang w:val="en-GB" w:eastAsia="zh-CN"/>
        </w:rPr>
        <w:t xml:space="preserve">Adopt </w:t>
      </w:r>
      <w:r>
        <w:rPr>
          <w:b/>
          <w:bCs/>
          <w:lang w:val="en-GB" w:eastAsia="zh-CN"/>
        </w:rPr>
        <w:t>OTA</w:t>
      </w:r>
      <w:r w:rsidRPr="008B66CA">
        <w:rPr>
          <w:b/>
          <w:bCs/>
          <w:lang w:val="en-GB" w:eastAsia="zh-CN"/>
        </w:rPr>
        <w:t xml:space="preserve"> Rx requirements MU as proposed in</w:t>
      </w:r>
      <w:r>
        <w:rPr>
          <w:b/>
          <w:bCs/>
          <w:lang w:val="en-GB" w:eastAsia="zh-CN"/>
        </w:rPr>
        <w:t xml:space="preserve"> </w:t>
      </w:r>
      <w:r w:rsidRPr="00924098">
        <w:rPr>
          <w:b/>
          <w:bCs/>
          <w:lang w:val="en-GB" w:eastAsia="zh-CN"/>
        </w:rPr>
        <w:fldChar w:fldCharType="begin"/>
      </w:r>
      <w:r w:rsidRPr="00924098">
        <w:rPr>
          <w:b/>
          <w:bCs/>
          <w:lang w:val="en-GB" w:eastAsia="zh-CN"/>
        </w:rPr>
        <w:instrText xml:space="preserve"> REF _Ref110001103 \h  \* MERGEFORMAT </w:instrText>
      </w:r>
      <w:r w:rsidRPr="00924098">
        <w:rPr>
          <w:b/>
          <w:bCs/>
          <w:lang w:val="en-GB" w:eastAsia="zh-CN"/>
        </w:rPr>
      </w:r>
      <w:r w:rsidRPr="00924098">
        <w:rPr>
          <w:b/>
          <w:bCs/>
          <w:lang w:val="en-GB" w:eastAsia="zh-CN"/>
        </w:rPr>
        <w:fldChar w:fldCharType="separate"/>
      </w:r>
      <w:r w:rsidRPr="00924098">
        <w:rPr>
          <w:b/>
          <w:bCs/>
        </w:rPr>
        <w:t xml:space="preserve">Table </w:t>
      </w:r>
      <w:r w:rsidRPr="00924098">
        <w:rPr>
          <w:b/>
          <w:bCs/>
          <w:noProof/>
        </w:rPr>
        <w:t>3</w:t>
      </w:r>
      <w:r w:rsidRPr="00924098">
        <w:rPr>
          <w:b/>
          <w:bCs/>
          <w:lang w:val="en-GB" w:eastAsia="zh-CN"/>
        </w:rPr>
        <w:fldChar w:fldCharType="end"/>
      </w:r>
      <w:r w:rsidRPr="00924098">
        <w:rPr>
          <w:b/>
          <w:bCs/>
          <w:lang w:val="en-GB" w:eastAsia="zh-CN"/>
        </w:rPr>
        <w:t xml:space="preserve"> and </w:t>
      </w:r>
      <w:r w:rsidRPr="00924098">
        <w:rPr>
          <w:b/>
          <w:bCs/>
          <w:lang w:val="en-GB" w:eastAsia="zh-CN"/>
        </w:rPr>
        <w:fldChar w:fldCharType="begin"/>
      </w:r>
      <w:r w:rsidRPr="00924098">
        <w:rPr>
          <w:b/>
          <w:bCs/>
          <w:lang w:val="en-GB" w:eastAsia="zh-CN"/>
        </w:rPr>
        <w:instrText xml:space="preserve"> REF _Ref110001217 \h  \* MERGEFORMAT </w:instrText>
      </w:r>
      <w:r w:rsidRPr="00924098">
        <w:rPr>
          <w:b/>
          <w:bCs/>
          <w:lang w:val="en-GB" w:eastAsia="zh-CN"/>
        </w:rPr>
      </w:r>
      <w:r w:rsidRPr="00924098">
        <w:rPr>
          <w:b/>
          <w:bCs/>
          <w:lang w:val="en-GB" w:eastAsia="zh-CN"/>
        </w:rPr>
        <w:fldChar w:fldCharType="separate"/>
      </w:r>
      <w:r w:rsidRPr="00924098">
        <w:rPr>
          <w:b/>
          <w:bCs/>
        </w:rPr>
        <w:t xml:space="preserve">Table </w:t>
      </w:r>
      <w:r w:rsidRPr="00924098">
        <w:rPr>
          <w:b/>
          <w:bCs/>
          <w:noProof/>
        </w:rPr>
        <w:t>4</w:t>
      </w:r>
      <w:r w:rsidRPr="00924098">
        <w:rPr>
          <w:b/>
          <w:bCs/>
          <w:lang w:val="en-GB" w:eastAsia="zh-CN"/>
        </w:rPr>
        <w:fldChar w:fldCharType="end"/>
      </w:r>
      <w:r w:rsidRPr="00924098">
        <w:rPr>
          <w:b/>
          <w:bCs/>
          <w:lang w:val="en-GB" w:eastAsia="zh-CN"/>
        </w:rPr>
        <w:t>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3F759D6E" w14:textId="3DA2DC51" w:rsidR="00F810A8" w:rsidRPr="00676E26" w:rsidRDefault="00F810A8" w:rsidP="00F810A8">
      <w:pPr>
        <w:numPr>
          <w:ilvl w:val="0"/>
          <w:numId w:val="9"/>
        </w:numPr>
        <w:rPr>
          <w:bCs/>
        </w:rPr>
      </w:pPr>
      <w:bookmarkStart w:id="5" w:name="_Ref91685314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5"/>
    </w:p>
    <w:p w14:paraId="2BEAE79E" w14:textId="3683E8C8" w:rsidR="00676E26" w:rsidRPr="00707D3D" w:rsidRDefault="00F5324F" w:rsidP="00F810A8">
      <w:pPr>
        <w:numPr>
          <w:ilvl w:val="0"/>
          <w:numId w:val="9"/>
        </w:numPr>
        <w:rPr>
          <w:bCs/>
        </w:rPr>
      </w:pPr>
      <w:bookmarkStart w:id="6" w:name="_Ref109934921"/>
      <w:r>
        <w:rPr>
          <w:bCs/>
          <w:lang w:val="en-US"/>
        </w:rPr>
        <w:t>R4-2206374,</w:t>
      </w:r>
      <w:bookmarkEnd w:id="6"/>
      <w:r>
        <w:rPr>
          <w:bCs/>
          <w:lang w:val="en-US"/>
        </w:rPr>
        <w:t xml:space="preserve"> </w:t>
      </w:r>
      <w:r w:rsidR="00262A00" w:rsidRPr="00262A00">
        <w:rPr>
          <w:bCs/>
        </w:rPr>
        <w:t>WF on BS RF requirements, Nokia</w:t>
      </w:r>
    </w:p>
    <w:p w14:paraId="340F0E18" w14:textId="786AE538" w:rsidR="00E7458A" w:rsidRPr="00E7458A" w:rsidRDefault="00707D3D" w:rsidP="00E7458A">
      <w:pPr>
        <w:numPr>
          <w:ilvl w:val="0"/>
          <w:numId w:val="9"/>
        </w:numPr>
      </w:pPr>
      <w:bookmarkStart w:id="7" w:name="_Ref110001029"/>
      <w:r w:rsidRPr="00E7458A">
        <w:rPr>
          <w:bCs/>
          <w:lang w:val="en-US"/>
        </w:rPr>
        <w:t>TR 37</w:t>
      </w:r>
      <w:r w:rsidR="003A727D" w:rsidRPr="00E7458A">
        <w:rPr>
          <w:bCs/>
          <w:lang w:val="en-US"/>
        </w:rPr>
        <w:t>.</w:t>
      </w:r>
      <w:r w:rsidRPr="00E7458A">
        <w:rPr>
          <w:bCs/>
          <w:lang w:val="en-US"/>
        </w:rPr>
        <w:t>941</w:t>
      </w:r>
      <w:bookmarkEnd w:id="7"/>
      <w:r w:rsidR="009A1573" w:rsidRPr="00E7458A">
        <w:rPr>
          <w:bCs/>
          <w:lang w:val="en-US"/>
        </w:rPr>
        <w:t xml:space="preserve">, </w:t>
      </w:r>
      <w:r w:rsidR="00E7458A">
        <w:rPr>
          <w:bCs/>
          <w:lang w:val="en-US"/>
        </w:rPr>
        <w:t>R</w:t>
      </w:r>
      <w:r w:rsidR="00E7458A" w:rsidRPr="00843830">
        <w:rPr>
          <w:lang w:eastAsia="zh-CN"/>
        </w:rPr>
        <w:t>adio Frequency (RF) conformance testing background for radiated Base Station (BS) requirements</w:t>
      </w:r>
      <w:r w:rsidR="00E7458A">
        <w:rPr>
          <w:lang w:val="en-US" w:eastAsia="zh-CN"/>
        </w:rPr>
        <w:t>, v17.0.0</w:t>
      </w:r>
    </w:p>
    <w:p w14:paraId="22981062" w14:textId="56FD25D6" w:rsidR="009A1573" w:rsidRPr="009A1573" w:rsidRDefault="003A727D" w:rsidP="009A1573">
      <w:pPr>
        <w:numPr>
          <w:ilvl w:val="0"/>
          <w:numId w:val="9"/>
        </w:numPr>
        <w:rPr>
          <w:bCs/>
        </w:rPr>
      </w:pPr>
      <w:bookmarkStart w:id="8" w:name="_Ref110000800"/>
      <w:r>
        <w:rPr>
          <w:lang w:val="en-GB" w:eastAsia="zh-CN"/>
        </w:rPr>
        <w:t>TR 38.887-02</w:t>
      </w:r>
      <w:bookmarkEnd w:id="8"/>
      <w:r w:rsidR="009A1573">
        <w:rPr>
          <w:lang w:val="en-GB" w:eastAsia="zh-CN"/>
        </w:rPr>
        <w:t xml:space="preserve">, </w:t>
      </w:r>
      <w:r w:rsidR="009A1573" w:rsidRPr="0089005F">
        <w:t xml:space="preserve">General aspects for </w:t>
      </w:r>
      <w:r w:rsidR="009A1573" w:rsidRPr="0089005F">
        <w:rPr>
          <w:rFonts w:hint="eastAsia"/>
        </w:rPr>
        <w:t>Base Station (</w:t>
      </w:r>
      <w:r w:rsidR="009A1573" w:rsidRPr="0089005F">
        <w:t>BS</w:t>
      </w:r>
      <w:r w:rsidR="009A1573" w:rsidRPr="0089005F">
        <w:rPr>
          <w:rFonts w:hint="eastAsia"/>
        </w:rPr>
        <w:t>)</w:t>
      </w:r>
      <w:r w:rsidR="009A1573" w:rsidRPr="0089005F">
        <w:t xml:space="preserve"> </w:t>
      </w:r>
      <w:r w:rsidR="009A1573" w:rsidRPr="0089005F">
        <w:rPr>
          <w:rFonts w:hint="eastAsia"/>
        </w:rPr>
        <w:t>Radio Frequency (</w:t>
      </w:r>
      <w:r w:rsidR="009A1573" w:rsidRPr="0089005F">
        <w:t>RF</w:t>
      </w:r>
      <w:r w:rsidR="009A1573" w:rsidRPr="0089005F">
        <w:rPr>
          <w:rFonts w:hint="eastAsia"/>
        </w:rPr>
        <w:t>)</w:t>
      </w:r>
      <w:r w:rsidR="009A1573" w:rsidRPr="0089005F">
        <w:t xml:space="preserve"> for NR</w:t>
      </w:r>
    </w:p>
    <w:p w14:paraId="61CA2270" w14:textId="1748001D" w:rsidR="009A1573" w:rsidRPr="00360077" w:rsidRDefault="006F22DE" w:rsidP="00F810A8">
      <w:pPr>
        <w:numPr>
          <w:ilvl w:val="0"/>
          <w:numId w:val="9"/>
        </w:numPr>
        <w:rPr>
          <w:bCs/>
        </w:rPr>
      </w:pPr>
      <w:bookmarkStart w:id="9" w:name="_Ref111024972"/>
      <w:r>
        <w:rPr>
          <w:bCs/>
          <w:lang w:val="en-US"/>
        </w:rPr>
        <w:t xml:space="preserve">R4-2212654, </w:t>
      </w:r>
      <w:r w:rsidR="00777B02" w:rsidRPr="006444F8">
        <w:t>CR to TS 38.141-2 - Introduction of licensed 6GHz band n104</w:t>
      </w:r>
      <w:r w:rsidR="00777B02" w:rsidRPr="00777B02">
        <w:t>, Ericsson</w:t>
      </w:r>
      <w:bookmarkEnd w:id="9"/>
    </w:p>
    <w:sectPr w:rsidR="009A1573" w:rsidRPr="0036007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¢®¡×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|?¡ì?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1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5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9"/>
  </w:num>
  <w:num w:numId="7">
    <w:abstractNumId w:val="15"/>
  </w:num>
  <w:num w:numId="8">
    <w:abstractNumId w:val="23"/>
  </w:num>
  <w:num w:numId="9">
    <w:abstractNumId w:val="34"/>
  </w:num>
  <w:num w:numId="10">
    <w:abstractNumId w:val="27"/>
  </w:num>
  <w:num w:numId="11">
    <w:abstractNumId w:val="16"/>
  </w:num>
  <w:num w:numId="12">
    <w:abstractNumId w:val="28"/>
  </w:num>
  <w:num w:numId="13">
    <w:abstractNumId w:val="32"/>
  </w:num>
  <w:num w:numId="14">
    <w:abstractNumId w:val="7"/>
  </w:num>
  <w:num w:numId="15">
    <w:abstractNumId w:val="8"/>
  </w:num>
  <w:num w:numId="16">
    <w:abstractNumId w:val="25"/>
  </w:num>
  <w:num w:numId="17">
    <w:abstractNumId w:val="11"/>
  </w:num>
  <w:num w:numId="18">
    <w:abstractNumId w:val="24"/>
  </w:num>
  <w:num w:numId="19">
    <w:abstractNumId w:val="29"/>
  </w:num>
  <w:num w:numId="20">
    <w:abstractNumId w:val="3"/>
  </w:num>
  <w:num w:numId="21">
    <w:abstractNumId w:val="35"/>
  </w:num>
  <w:num w:numId="22">
    <w:abstractNumId w:val="10"/>
  </w:num>
  <w:num w:numId="23">
    <w:abstractNumId w:val="21"/>
  </w:num>
  <w:num w:numId="24">
    <w:abstractNumId w:val="18"/>
  </w:num>
  <w:num w:numId="25">
    <w:abstractNumId w:val="2"/>
  </w:num>
  <w:num w:numId="26">
    <w:abstractNumId w:val="5"/>
  </w:num>
  <w:num w:numId="27">
    <w:abstractNumId w:val="33"/>
  </w:num>
  <w:num w:numId="28">
    <w:abstractNumId w:val="12"/>
  </w:num>
  <w:num w:numId="29">
    <w:abstractNumId w:val="30"/>
  </w:num>
  <w:num w:numId="30">
    <w:abstractNumId w:val="20"/>
  </w:num>
  <w:num w:numId="31">
    <w:abstractNumId w:val="17"/>
  </w:num>
  <w:num w:numId="32">
    <w:abstractNumId w:val="9"/>
  </w:num>
  <w:num w:numId="33">
    <w:abstractNumId w:val="1"/>
  </w:num>
  <w:num w:numId="34">
    <w:abstractNumId w:val="26"/>
  </w:num>
  <w:num w:numId="35">
    <w:abstractNumId w:val="6"/>
  </w:num>
  <w:num w:numId="3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8A7"/>
    <w:rsid w:val="00026FA7"/>
    <w:rsid w:val="0002755D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DEF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3F20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6C6B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1D01"/>
    <w:rsid w:val="000F2169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E7A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180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ECE"/>
    <w:rsid w:val="00166F15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3BD4"/>
    <w:rsid w:val="001857E4"/>
    <w:rsid w:val="001869DA"/>
    <w:rsid w:val="00187B37"/>
    <w:rsid w:val="00187C96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DF6"/>
    <w:rsid w:val="001A6F7E"/>
    <w:rsid w:val="001A7C2F"/>
    <w:rsid w:val="001B0299"/>
    <w:rsid w:val="001B1ABA"/>
    <w:rsid w:val="001B1ADB"/>
    <w:rsid w:val="001B1E28"/>
    <w:rsid w:val="001B1F45"/>
    <w:rsid w:val="001B276A"/>
    <w:rsid w:val="001B2CD2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1FEB"/>
    <w:rsid w:val="001C239A"/>
    <w:rsid w:val="001C26BA"/>
    <w:rsid w:val="001C26FF"/>
    <w:rsid w:val="001C365C"/>
    <w:rsid w:val="001C3BF5"/>
    <w:rsid w:val="001C4F87"/>
    <w:rsid w:val="001C60D4"/>
    <w:rsid w:val="001C6351"/>
    <w:rsid w:val="001C6426"/>
    <w:rsid w:val="001C65D7"/>
    <w:rsid w:val="001C6F43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A68"/>
    <w:rsid w:val="001D6E8D"/>
    <w:rsid w:val="001D7170"/>
    <w:rsid w:val="001D77EC"/>
    <w:rsid w:val="001D7BC9"/>
    <w:rsid w:val="001D7F91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BFC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5CE"/>
    <w:rsid w:val="002076A7"/>
    <w:rsid w:val="002076F1"/>
    <w:rsid w:val="00207CA5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CF7"/>
    <w:rsid w:val="002132E8"/>
    <w:rsid w:val="002135ED"/>
    <w:rsid w:val="00214B66"/>
    <w:rsid w:val="00215232"/>
    <w:rsid w:val="002153EF"/>
    <w:rsid w:val="00217C06"/>
    <w:rsid w:val="00217C45"/>
    <w:rsid w:val="00221620"/>
    <w:rsid w:val="002216E8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27B55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477"/>
    <w:rsid w:val="002366E3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7F2"/>
    <w:rsid w:val="00246998"/>
    <w:rsid w:val="00247469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A00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4EA0"/>
    <w:rsid w:val="00306612"/>
    <w:rsid w:val="003066CB"/>
    <w:rsid w:val="00306AEC"/>
    <w:rsid w:val="0030707F"/>
    <w:rsid w:val="00307F30"/>
    <w:rsid w:val="003106CD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3ECD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358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396C"/>
    <w:rsid w:val="00334499"/>
    <w:rsid w:val="003352D6"/>
    <w:rsid w:val="0033669C"/>
    <w:rsid w:val="00336FB0"/>
    <w:rsid w:val="003377C3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F4B"/>
    <w:rsid w:val="00346BFD"/>
    <w:rsid w:val="00346DC4"/>
    <w:rsid w:val="00347402"/>
    <w:rsid w:val="0034790C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27E8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27D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077"/>
    <w:rsid w:val="003B7399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6AB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696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7A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D62"/>
    <w:rsid w:val="004863E6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B7C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0C67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9DE"/>
    <w:rsid w:val="004D6B56"/>
    <w:rsid w:val="004D781B"/>
    <w:rsid w:val="004D7C0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0DC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73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0ABF"/>
    <w:rsid w:val="00551262"/>
    <w:rsid w:val="0055136A"/>
    <w:rsid w:val="0055142D"/>
    <w:rsid w:val="00552775"/>
    <w:rsid w:val="00552900"/>
    <w:rsid w:val="005529AF"/>
    <w:rsid w:val="00553282"/>
    <w:rsid w:val="00553545"/>
    <w:rsid w:val="00553A1C"/>
    <w:rsid w:val="005541E0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2EA"/>
    <w:rsid w:val="00572B79"/>
    <w:rsid w:val="00572CB3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2806"/>
    <w:rsid w:val="0059303E"/>
    <w:rsid w:val="005931B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355"/>
    <w:rsid w:val="005D350B"/>
    <w:rsid w:val="005D37A5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3598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10B"/>
    <w:rsid w:val="00614951"/>
    <w:rsid w:val="006149D2"/>
    <w:rsid w:val="00614A9D"/>
    <w:rsid w:val="006154F8"/>
    <w:rsid w:val="006154FA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4072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2158"/>
    <w:rsid w:val="0066248D"/>
    <w:rsid w:val="0066399F"/>
    <w:rsid w:val="0066456F"/>
    <w:rsid w:val="00664A09"/>
    <w:rsid w:val="006651D7"/>
    <w:rsid w:val="006653B8"/>
    <w:rsid w:val="00665C83"/>
    <w:rsid w:val="006670BC"/>
    <w:rsid w:val="00667487"/>
    <w:rsid w:val="0067048A"/>
    <w:rsid w:val="0067141B"/>
    <w:rsid w:val="00673EF7"/>
    <w:rsid w:val="00674E3E"/>
    <w:rsid w:val="00674F79"/>
    <w:rsid w:val="00674F84"/>
    <w:rsid w:val="0067510C"/>
    <w:rsid w:val="006751B0"/>
    <w:rsid w:val="00675FCE"/>
    <w:rsid w:val="00676E26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675"/>
    <w:rsid w:val="006876A2"/>
    <w:rsid w:val="006905AC"/>
    <w:rsid w:val="00690BB2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6BC8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1C25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7FD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2AE"/>
    <w:rsid w:val="006D62D1"/>
    <w:rsid w:val="006D63F0"/>
    <w:rsid w:val="006D65F9"/>
    <w:rsid w:val="006D6C66"/>
    <w:rsid w:val="006D6E62"/>
    <w:rsid w:val="006D70F4"/>
    <w:rsid w:val="006E0C66"/>
    <w:rsid w:val="006E1722"/>
    <w:rsid w:val="006E1E87"/>
    <w:rsid w:val="006E293A"/>
    <w:rsid w:val="006E2AD2"/>
    <w:rsid w:val="006E3966"/>
    <w:rsid w:val="006E3AFE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2DE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509"/>
    <w:rsid w:val="006F6937"/>
    <w:rsid w:val="006F7862"/>
    <w:rsid w:val="006F7DB4"/>
    <w:rsid w:val="007001F6"/>
    <w:rsid w:val="007002E2"/>
    <w:rsid w:val="00700404"/>
    <w:rsid w:val="00700BA3"/>
    <w:rsid w:val="007012B4"/>
    <w:rsid w:val="00701A21"/>
    <w:rsid w:val="00701E2E"/>
    <w:rsid w:val="0070201D"/>
    <w:rsid w:val="00702203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07D3D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404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4B12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B6"/>
    <w:rsid w:val="00763071"/>
    <w:rsid w:val="00763ADA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77B0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0B4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69E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0B62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037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22B"/>
    <w:rsid w:val="00823318"/>
    <w:rsid w:val="00823354"/>
    <w:rsid w:val="00823EB9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70C5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AE5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30F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78B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6CA"/>
    <w:rsid w:val="008B6AC0"/>
    <w:rsid w:val="008B6D8C"/>
    <w:rsid w:val="008B7D8D"/>
    <w:rsid w:val="008C012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D99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0D95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903"/>
    <w:rsid w:val="008E3A65"/>
    <w:rsid w:val="008E44FB"/>
    <w:rsid w:val="008E4538"/>
    <w:rsid w:val="008E4E89"/>
    <w:rsid w:val="008E518B"/>
    <w:rsid w:val="008E6782"/>
    <w:rsid w:val="008E753A"/>
    <w:rsid w:val="008E7F12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1D11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5C"/>
    <w:rsid w:val="00916A9E"/>
    <w:rsid w:val="00917106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3919"/>
    <w:rsid w:val="00924098"/>
    <w:rsid w:val="009241D5"/>
    <w:rsid w:val="00924B4F"/>
    <w:rsid w:val="00924BA8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030"/>
    <w:rsid w:val="00945D16"/>
    <w:rsid w:val="00946439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4D7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C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214A"/>
    <w:rsid w:val="009933D0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73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F0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9EE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09EF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B79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0F43"/>
    <w:rsid w:val="00A6128B"/>
    <w:rsid w:val="00A61337"/>
    <w:rsid w:val="00A613DD"/>
    <w:rsid w:val="00A64DAF"/>
    <w:rsid w:val="00A655CB"/>
    <w:rsid w:val="00A65F0C"/>
    <w:rsid w:val="00A663D9"/>
    <w:rsid w:val="00A6681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468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558D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16A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68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1588"/>
    <w:rsid w:val="00BA4367"/>
    <w:rsid w:val="00BA4809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1E7"/>
    <w:rsid w:val="00BE431F"/>
    <w:rsid w:val="00BE500F"/>
    <w:rsid w:val="00BE506C"/>
    <w:rsid w:val="00BE63D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5F60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8A5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3D3A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25E2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8F4"/>
    <w:rsid w:val="00C64E57"/>
    <w:rsid w:val="00C64F84"/>
    <w:rsid w:val="00C65D05"/>
    <w:rsid w:val="00C665C3"/>
    <w:rsid w:val="00C67148"/>
    <w:rsid w:val="00C70171"/>
    <w:rsid w:val="00C70902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687"/>
    <w:rsid w:val="00C8389D"/>
    <w:rsid w:val="00C838EC"/>
    <w:rsid w:val="00C84318"/>
    <w:rsid w:val="00C84890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4F83"/>
    <w:rsid w:val="00CA5080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53"/>
    <w:rsid w:val="00D0579B"/>
    <w:rsid w:val="00D05F40"/>
    <w:rsid w:val="00D05F56"/>
    <w:rsid w:val="00D066C5"/>
    <w:rsid w:val="00D06E5C"/>
    <w:rsid w:val="00D0715C"/>
    <w:rsid w:val="00D10B5E"/>
    <w:rsid w:val="00D111C8"/>
    <w:rsid w:val="00D11355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55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82B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5F80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A7C73"/>
    <w:rsid w:val="00DB0F51"/>
    <w:rsid w:val="00DB1FDF"/>
    <w:rsid w:val="00DB220E"/>
    <w:rsid w:val="00DB3301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2E38"/>
    <w:rsid w:val="00E33806"/>
    <w:rsid w:val="00E33B71"/>
    <w:rsid w:val="00E34E35"/>
    <w:rsid w:val="00E34FD4"/>
    <w:rsid w:val="00E35C8E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908"/>
    <w:rsid w:val="00E7458A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A7E47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2FA2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596"/>
    <w:rsid w:val="00F05803"/>
    <w:rsid w:val="00F06068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24F"/>
    <w:rsid w:val="00F53428"/>
    <w:rsid w:val="00F53709"/>
    <w:rsid w:val="00F53F4C"/>
    <w:rsid w:val="00F541A7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1998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0A8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40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A49"/>
    <w:rsid w:val="00FA2CEB"/>
    <w:rsid w:val="00FA3233"/>
    <w:rsid w:val="00FA3D65"/>
    <w:rsid w:val="00FA3F6B"/>
    <w:rsid w:val="00FA4609"/>
    <w:rsid w:val="00FA64BB"/>
    <w:rsid w:val="00FA6E81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D7A60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D02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B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3B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B7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11163</TotalTime>
  <Pages>4</Pages>
  <Words>964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624</cp:revision>
  <cp:lastPrinted>2001-04-23T09:30:00Z</cp:lastPrinted>
  <dcterms:created xsi:type="dcterms:W3CDTF">2021-10-20T08:05:00Z</dcterms:created>
  <dcterms:modified xsi:type="dcterms:W3CDTF">2022-08-10T09:57:00Z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